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jc w:val="center"/>
      </w:pPr>
      <w:r>
        <w:rPr>
          <w:rFonts w:ascii="Arial" w:cs="Arial" w:eastAsia="Arial" w:hAnsi="Arial"/>
          <w:b/>
          <w:bCs/>
          <w:color w:val="1A5276"/>
          <w:sz w:val="72"/>
          <w:szCs w:val="72"/>
        </w:rPr>
        <w:t xml:space="preserve">URIT BBS</w:t>
      </w:r>
    </w:p>
    <w:p>
      <w:pPr>
        <w:spacing w:after="400"/>
        <w:jc w:val="center"/>
      </w:pPr>
      <w:r>
        <w:rPr>
          <w:rFonts w:ascii="Arial" w:cs="Arial" w:eastAsia="Arial" w:hAnsi="Arial"/>
          <w:color w:val="2E75B6"/>
          <w:sz w:val="48"/>
          <w:szCs w:val="48"/>
        </w:rPr>
        <w:t xml:space="preserve">Sysop Guide</w:t>
      </w:r>
    </w:p>
    <w:p>
      <w:pPr>
        <w:spacing w:after="200"/>
        <w:jc w:val="center"/>
      </w:pPr>
      <w:r>
        <w:rPr>
          <w:rFonts w:ascii="Arial" w:cs="Arial" w:eastAsia="Arial" w:hAnsi="Arial"/>
          <w:color w:val="555555"/>
          <w:sz w:val="24"/>
          <w:szCs w:val="24"/>
        </w:rPr>
        <w:t xml:space="preserve">Version 0.2.0</w:t>
      </w:r>
    </w:p>
    <w:p>
      <w:pPr>
        <w:jc w:val="center"/>
      </w:pPr>
      <w:r>
        <w:rPr>
          <w:rFonts w:ascii="Arial" w:cs="Arial" w:eastAsia="Arial" w:hAnsi="Arial"/>
          <w:i/>
          <w:iCs/>
          <w:color w:val="555555"/>
          <w:sz w:val="22"/>
          <w:szCs w:val="22"/>
        </w:rPr>
        <w:t xml:space="preserve">A modern reimplementation of T.A.G.-BBS (1986) in Go</w:t>
      </w:r>
    </w:p>
    <w:p>
      <w:r>
        <w:br w:type="page"/>
      </w:r>
    </w:p>
    <w:p>
      <w:pPr>
        <w:pStyle w:val="Heading1"/>
        <w:spacing w:before="360" w:after="200"/>
      </w:pPr>
      <w:r>
        <w:t xml:space="preserve">Introduction</w:t>
      </w:r>
    </w:p>
    <w:p>
      <w:pPr>
        <w:spacing w:after="140"/>
      </w:pPr>
      <w:r>
        <w:t xml:space="preserve">URIT is a multi-node BBS written in Go, inspired by T.A.G.-BBS (The Amiga Gazette BBS, 1986). It preserves the classic BBS experience—ANSI screens, message boards, private mail, file libraries, bulletins—while replacing the Amiga serial port with telnet, flat files with SQLite, and ZMODEM with HTTP file transfers. Features that the single-node original never had, such as multi-node support and inter-node chat, are included.</w:t>
      </w:r>
    </w:p>
    <w:p>
      <w:pPr>
        <w:spacing w:after="140"/>
      </w:pPr>
      <w:r>
        <w:t xml:space="preserve">This guide covers everything a sysop needs to install, configure, and manage a URIT BBS. It assumes familiarity with BBS concepts (nodes, security levels, message boards, file areas) but not with URIT or TAG specifically.</w:t>
      </w:r>
    </w:p>
    <w:p>
      <w:pPr>
        <w:pStyle w:val="Heading1"/>
        <w:spacing w:before="360" w:after="200"/>
      </w:pPr>
      <w:r>
        <w:t xml:space="preserve">Building and Installing</w:t>
      </w:r>
    </w:p>
    <w:p>
      <w:pPr>
        <w:spacing w:after="140"/>
      </w:pPr>
      <w:r>
        <w:t xml:space="preserve">URIT is a single Go binary with no runtime dependencies beyond SQLite (bundled via CGo). You need:</w:t>
      </w:r>
    </w:p>
    <w:p>
      <w:pPr>
        <w:pStyle w:val="ListParagraph"/>
        <w:numPr>
          <w:ilvl w:val="0"/>
          <w:numId w:val="2"/>
        </w:numPr>
        <w:spacing w:after="80"/>
      </w:pPr>
      <w:r>
        <w:rPr>
          <w:b/>
          <w:bCs/>
        </w:rPr>
        <w:t xml:space="preserve">Go 1.22+</w:t>
      </w:r>
      <w:r>
        <w:t xml:space="preserve"> — </w:t>
      </w:r>
      <w:r>
        <w:rPr>
          <w:rFonts w:ascii="Courier New" w:cs="Courier New" w:eastAsia="Courier New" w:hAnsi="Courier New"/>
          <w:color w:val="333333"/>
          <w:sz w:val="20"/>
          <w:szCs w:val="20"/>
        </w:rPr>
        <w:t xml:space="preserve">go version</w:t>
      </w:r>
      <w:r>
        <w:t xml:space="preserve"> to verify</w:t>
      </w:r>
    </w:p>
    <w:p>
      <w:pPr>
        <w:pStyle w:val="ListParagraph"/>
        <w:numPr>
          <w:ilvl w:val="0"/>
          <w:numId w:val="2"/>
        </w:numPr>
        <w:spacing w:after="80"/>
      </w:pPr>
      <w:r>
        <w:rPr>
          <w:b/>
          <w:bCs/>
        </w:rPr>
        <w:t xml:space="preserve">GCC</w:t>
      </w:r>
      <w:r>
        <w:t xml:space="preserve"> — required by the SQLite CGo binding (gcc or musl-gcc)</w:t>
      </w:r>
    </w:p>
    <w:p>
      <w:pPr>
        <w:spacing w:after="80"/>
      </w:pPr>
    </w:p>
    <w:p>
      <w:pPr>
        <w:spacing w:after="140"/>
      </w:pPr>
      <w:r>
        <w:t xml:space="preserve">Clone and build:</w:t>
      </w:r>
    </w:p>
    <w:p>
      <w:pPr>
        <w:shd w:fill="F5F5F5" w:val="clear"/>
        <w:spacing w:after="20"/>
        <w:ind w:left="400"/>
      </w:pPr>
      <w:r>
        <w:rPr>
          <w:rFonts w:ascii="Courier New" w:cs="Courier New" w:eastAsia="Courier New" w:hAnsi="Courier New"/>
          <w:color w:val="333333"/>
          <w:sz w:val="19"/>
          <w:szCs w:val="19"/>
        </w:rPr>
        <w:t xml:space="preserve">git clone https://github.com/urit/urit.git</w:t>
      </w:r>
    </w:p>
    <w:p>
      <w:pPr>
        <w:shd w:fill="F5F5F5" w:val="clear"/>
        <w:spacing w:after="20"/>
        <w:ind w:left="400"/>
      </w:pPr>
      <w:r>
        <w:rPr>
          <w:rFonts w:ascii="Courier New" w:cs="Courier New" w:eastAsia="Courier New" w:hAnsi="Courier New"/>
          <w:color w:val="333333"/>
          <w:sz w:val="19"/>
          <w:szCs w:val="19"/>
        </w:rPr>
        <w:t xml:space="preserve">cd urit</w:t>
      </w:r>
    </w:p>
    <w:p>
      <w:pPr>
        <w:shd w:fill="F5F5F5" w:val="clear"/>
        <w:spacing w:after="20"/>
        <w:ind w:left="400"/>
      </w:pPr>
      <w:r>
        <w:rPr>
          <w:rFonts w:ascii="Courier New" w:cs="Courier New" w:eastAsia="Courier New" w:hAnsi="Courier New"/>
          <w:color w:val="333333"/>
          <w:sz w:val="19"/>
          <w:szCs w:val="19"/>
        </w:rPr>
        <w:t xml:space="preserve">go build -o urit ./cmd/urit/</w:t>
      </w:r>
    </w:p>
    <w:p>
      <w:pPr>
        <w:spacing w:after="140"/>
      </w:pPr>
      <w:r>
        <w:t xml:space="preserve">This produces a single binary. Dependencies are vendored, so no network access is needed during the build. Copy the binary wherever you like; all runtime paths are configurable.</w:t>
      </w:r>
    </w:p>
    <w:p>
      <w:pPr>
        <w:pStyle w:val="Heading1"/>
        <w:spacing w:before="360" w:after="200"/>
      </w:pPr>
      <w:r>
        <w:t xml:space="preserve">Quick Start</w:t>
      </w:r>
    </w:p>
    <w:p>
      <w:pPr>
        <w:spacing w:after="140"/>
      </w:pPr>
      <w:r>
        <w:t xml:space="preserve">Initialize a new BBS instance and start it:</w:t>
      </w:r>
    </w:p>
    <w:p>
      <w:pPr>
        <w:shd w:fill="F5F5F5" w:val="clear"/>
        <w:spacing w:after="20"/>
        <w:ind w:left="400"/>
      </w:pPr>
      <w:r>
        <w:rPr>
          <w:rFonts w:ascii="Courier New" w:cs="Courier New" w:eastAsia="Courier New" w:hAnsi="Courier New"/>
          <w:color w:val="333333"/>
          <w:sz w:val="19"/>
          <w:szCs w:val="19"/>
        </w:rPr>
        <w:t xml:space="preserve">./urit init</w:t>
      </w:r>
    </w:p>
    <w:p>
      <w:pPr>
        <w:shd w:fill="F5F5F5" w:val="clear"/>
        <w:spacing w:after="20"/>
        <w:ind w:left="400"/>
      </w:pPr>
      <w:r>
        <w:rPr>
          <w:rFonts w:ascii="Courier New" w:cs="Courier New" w:eastAsia="Courier New" w:hAnsi="Courier New"/>
          <w:color w:val="333333"/>
          <w:sz w:val="19"/>
          <w:szCs w:val="19"/>
        </w:rPr>
        <w:t xml:space="preserve">./urit</w:t>
      </w:r>
    </w:p>
    <w:p>
      <w:pPr>
        <w:spacing w:after="140"/>
      </w:pPr>
      <w:r>
        <w:t xml:space="preserve">The </w:t>
      </w:r>
      <w:r>
        <w:rPr>
          <w:rFonts w:ascii="Courier New" w:cs="Courier New" w:eastAsia="Courier New" w:hAnsi="Courier New"/>
          <w:color w:val="333333"/>
          <w:sz w:val="20"/>
          <w:szCs w:val="20"/>
        </w:rPr>
        <w:t xml:space="preserve">init</w:t>
      </w:r>
      <w:r>
        <w:t xml:space="preserve"> command walks you through naming the BBS and creating the sysop account. It creates a config.toml, a data directory with the SQLite database, seed content (boards, a bulletin, a file library), and a screens directory with starter ANSI files.</w:t>
      </w:r>
    </w:p>
    <w:p>
      <w:pPr>
        <w:spacing w:after="140"/>
      </w:pPr>
      <w:r>
        <w:t xml:space="preserve">Once running, connect via telnet on port 2323 (</w:t>
      </w:r>
      <w:r>
        <w:rPr>
          <w:rFonts w:ascii="Courier New" w:cs="Courier New" w:eastAsia="Courier New" w:hAnsi="Courier New"/>
          <w:color w:val="333333"/>
          <w:sz w:val="20"/>
          <w:szCs w:val="20"/>
        </w:rPr>
        <w:t xml:space="preserve">telnet localhost 2323</w:t>
      </w:r>
      <w:r>
        <w:t xml:space="preserve">) and visit </w:t>
      </w:r>
      <w:r>
        <w:rPr>
          <w:rFonts w:ascii="Courier New" w:cs="Courier New" w:eastAsia="Courier New" w:hAnsi="Courier New"/>
          <w:color w:val="333333"/>
          <w:sz w:val="20"/>
          <w:szCs w:val="20"/>
        </w:rPr>
        <w:t xml:space="preserve">http://localhost:8080</w:t>
      </w:r>
      <w:r>
        <w:t xml:space="preserve"> in a browser to see the landing page.</w:t>
      </w:r>
    </w:p>
    <w:p>
      <w:pPr>
        <w:pStyle w:val="Heading1"/>
        <w:spacing w:before="360" w:after="200"/>
      </w:pPr>
      <w:r>
        <w:t xml:space="preserve">Command-Line Usage</w:t>
      </w:r>
    </w:p>
    <w:p>
      <w:pPr>
        <w:spacing w:after="140"/>
      </w:pPr>
      <w:r>
        <w:t xml:space="preserve">URIT has two modes: server and initialization.</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Command</w:t>
            </w:r>
          </w:p>
        </w:tc>
        <w:tc>
          <w:tcPr>
            <w:tcW w:type="dxa" w:w="63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Description</w:t>
            </w:r>
          </w:p>
        </w:tc>
      </w:tr>
      <w:tr>
        <w:tc>
          <w:tcPr>
            <w:tcW w:type="dxa" w:w="30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urit</w:t>
            </w:r>
          </w:p>
        </w:tc>
        <w:tc>
          <w:tcPr>
            <w:tcW w:type="dxa" w:w="63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Start the BBS server</w:t>
            </w:r>
          </w:p>
        </w:tc>
      </w:tr>
      <w:tr>
        <w:tc>
          <w:tcPr>
            <w:tcW w:type="dxa" w:w="30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urit init</w:t>
            </w:r>
          </w:p>
        </w:tc>
        <w:tc>
          <w:tcPr>
            <w:tcW w:type="dxa" w:w="63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Initialize a new BBS instance</w:t>
            </w:r>
          </w:p>
        </w:tc>
      </w:tr>
      <w:tr>
        <w:tc>
          <w:tcPr>
            <w:tcW w:type="dxa" w:w="30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urit version</w:t>
            </w:r>
          </w:p>
        </w:tc>
        <w:tc>
          <w:tcPr>
            <w:tcW w:type="dxa" w:w="63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Print version and exit</w:t>
            </w:r>
          </w:p>
        </w:tc>
      </w:tr>
      <w:tr>
        <w:tc>
          <w:tcPr>
            <w:tcW w:type="dxa" w:w="30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urit help</w:t>
            </w:r>
          </w:p>
        </w:tc>
        <w:tc>
          <w:tcPr>
            <w:tcW w:type="dxa" w:w="63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Show help</w:t>
            </w:r>
          </w:p>
        </w:tc>
      </w:tr>
    </w:tbl>
    <w:p>
      <w:pPr>
        <w:spacing w:after="80"/>
      </w:pPr>
    </w:p>
    <w:p>
      <w:pPr>
        <w:spacing w:after="140"/>
      </w:pPr>
      <w:r>
        <w:t xml:space="preserve">Both </w:t>
      </w:r>
      <w:r>
        <w:rPr>
          <w:rFonts w:ascii="Courier New" w:cs="Courier New" w:eastAsia="Courier New" w:hAnsi="Courier New"/>
          <w:color w:val="333333"/>
          <w:sz w:val="20"/>
          <w:szCs w:val="20"/>
        </w:rPr>
        <w:t xml:space="preserve">urit</w:t>
      </w:r>
      <w:r>
        <w:t xml:space="preserve"> and </w:t>
      </w:r>
      <w:r>
        <w:rPr>
          <w:rFonts w:ascii="Courier New" w:cs="Courier New" w:eastAsia="Courier New" w:hAnsi="Courier New"/>
          <w:color w:val="333333"/>
          <w:sz w:val="20"/>
          <w:szCs w:val="20"/>
        </w:rPr>
        <w:t xml:space="preserve">urit init</w:t>
      </w:r>
      <w:r>
        <w:t xml:space="preserve"> accept </w:t>
      </w:r>
      <w:r>
        <w:rPr>
          <w:rFonts w:ascii="Courier New" w:cs="Courier New" w:eastAsia="Courier New" w:hAnsi="Courier New"/>
          <w:color w:val="333333"/>
          <w:sz w:val="20"/>
          <w:szCs w:val="20"/>
        </w:rPr>
        <w:t xml:space="preserve">-config &lt;path&gt;</w:t>
      </w:r>
      <w:r>
        <w:t xml:space="preserve"> to specify a configuration file (default: config.toml in the current directory). The init command also accepts </w:t>
      </w:r>
      <w:r>
        <w:rPr>
          <w:rFonts w:ascii="Courier New" w:cs="Courier New" w:eastAsia="Courier New" w:hAnsi="Courier New"/>
          <w:color w:val="333333"/>
          <w:sz w:val="20"/>
          <w:szCs w:val="20"/>
        </w:rPr>
        <w:t xml:space="preserve">-force</w:t>
      </w:r>
      <w:r>
        <w:t xml:space="preserve"> to overwrite an existing database.</w:t>
      </w:r>
    </w:p>
    <w:p>
      <w:pPr>
        <w:pStyle w:val="Heading1"/>
        <w:spacing w:before="360" w:after="200"/>
      </w:pPr>
      <w:r>
        <w:t xml:space="preserve">Configuration</w:t>
      </w:r>
    </w:p>
    <w:p>
      <w:pPr>
        <w:spacing w:after="140"/>
      </w:pPr>
      <w:r>
        <w:t xml:space="preserve">URIT uses a single TOML file for all configuration. A default config.toml is created during initialization. Below is a reference of every section.</w:t>
      </w:r>
    </w:p>
    <w:p>
      <w:pPr>
        <w:pStyle w:val="Heading2"/>
        <w:spacing w:before="280" w:after="160"/>
      </w:pPr>
      <w:r>
        <w:t xml:space="preserve">[system]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5160"/>
      </w:tblGrid>
      <w:tr>
        <w:tc>
          <w:tcPr>
            <w:tcW w:type="dxa" w:w="20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Key</w:t>
            </w:r>
          </w:p>
        </w:tc>
        <w:tc>
          <w:tcPr>
            <w:tcW w:type="dxa" w:w="22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Default</w:t>
            </w:r>
          </w:p>
        </w:tc>
        <w:tc>
          <w:tcPr>
            <w:tcW w:type="dxa" w:w="51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Description</w:t>
            </w:r>
          </w:p>
        </w:tc>
      </w:tr>
      <w:tr>
        <w:tc>
          <w:tcPr>
            <w:tcW w:type="dxa" w:w="20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name</w:t>
            </w:r>
          </w:p>
        </w:tc>
        <w:tc>
          <w:tcPr>
            <w:tcW w:type="dxa" w:w="2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"URIT BBS"</w:t>
            </w:r>
          </w:p>
        </w:tc>
        <w:tc>
          <w:tcPr>
            <w:tcW w:type="dxa" w:w="5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BBS name shown on banners and the HTTP landing page</w:t>
            </w:r>
          </w:p>
        </w:tc>
      </w:tr>
      <w:tr>
        <w:tc>
          <w:tcPr>
            <w:tcW w:type="dxa" w:w="20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sysop</w:t>
            </w:r>
          </w:p>
        </w:tc>
        <w:tc>
          <w:tcPr>
            <w:tcW w:type="dxa" w:w="2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"Sysop"</w:t>
            </w:r>
          </w:p>
        </w:tc>
        <w:tc>
          <w:tcPr>
            <w:tcW w:type="dxa" w:w="5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Sysop display name</w:t>
            </w:r>
          </w:p>
        </w:tc>
      </w:tr>
      <w:tr>
        <w:tc>
          <w:tcPr>
            <w:tcW w:type="dxa" w:w="20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location</w:t>
            </w:r>
          </w:p>
        </w:tc>
        <w:tc>
          <w:tcPr>
            <w:tcW w:type="dxa" w:w="2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"./data/"</w:t>
            </w:r>
          </w:p>
        </w:tc>
        <w:tc>
          <w:tcPr>
            <w:tcW w:type="dxa" w:w="5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Base data directory</w:t>
            </w:r>
          </w:p>
        </w:tc>
      </w:tr>
      <w:tr>
        <w:tc>
          <w:tcPr>
            <w:tcW w:type="dxa" w:w="20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screens</w:t>
            </w:r>
          </w:p>
        </w:tc>
        <w:tc>
          <w:tcPr>
            <w:tcW w:type="dxa" w:w="2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"./screens/"</w:t>
            </w:r>
          </w:p>
        </w:tc>
        <w:tc>
          <w:tcPr>
            <w:tcW w:type="dxa" w:w="5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Path to ANSI screen files</w:t>
            </w:r>
          </w:p>
        </w:tc>
      </w:tr>
    </w:tbl>
    <w:p>
      <w:pPr>
        <w:pStyle w:val="Heading2"/>
        <w:spacing w:before="280" w:after="160"/>
      </w:pPr>
      <w:r>
        <w:t xml:space="preserve">[telnet]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5160"/>
      </w:tblGrid>
      <w:tr>
        <w:tc>
          <w:tcPr>
            <w:tcW w:type="dxa" w:w="20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Key</w:t>
            </w:r>
          </w:p>
        </w:tc>
        <w:tc>
          <w:tcPr>
            <w:tcW w:type="dxa" w:w="22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Default</w:t>
            </w:r>
          </w:p>
        </w:tc>
        <w:tc>
          <w:tcPr>
            <w:tcW w:type="dxa" w:w="51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Description</w:t>
            </w:r>
          </w:p>
        </w:tc>
      </w:tr>
      <w:tr>
        <w:tc>
          <w:tcPr>
            <w:tcW w:type="dxa" w:w="20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enabled</w:t>
            </w:r>
          </w:p>
        </w:tc>
        <w:tc>
          <w:tcPr>
            <w:tcW w:type="dxa" w:w="2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true</w:t>
            </w:r>
          </w:p>
        </w:tc>
        <w:tc>
          <w:tcPr>
            <w:tcW w:type="dxa" w:w="5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Enable or disable the telnet listener</w:t>
            </w:r>
          </w:p>
        </w:tc>
      </w:tr>
      <w:tr>
        <w:tc>
          <w:tcPr>
            <w:tcW w:type="dxa" w:w="20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address</w:t>
            </w:r>
          </w:p>
        </w:tc>
        <w:tc>
          <w:tcPr>
            <w:tcW w:type="dxa" w:w="2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":2323"</w:t>
            </w:r>
          </w:p>
        </w:tc>
        <w:tc>
          <w:tcPr>
            <w:tcW w:type="dxa" w:w="5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Listen address and port</w:t>
            </w:r>
          </w:p>
        </w:tc>
      </w:tr>
    </w:tbl>
    <w:p>
      <w:pPr>
        <w:pStyle w:val="Heading2"/>
        <w:spacing w:before="280" w:after="160"/>
      </w:pPr>
      <w:r>
        <w:t xml:space="preserve">[http]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5160"/>
      </w:tblGrid>
      <w:tr>
        <w:tc>
          <w:tcPr>
            <w:tcW w:type="dxa" w:w="20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Key</w:t>
            </w:r>
          </w:p>
        </w:tc>
        <w:tc>
          <w:tcPr>
            <w:tcW w:type="dxa" w:w="22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Default</w:t>
            </w:r>
          </w:p>
        </w:tc>
        <w:tc>
          <w:tcPr>
            <w:tcW w:type="dxa" w:w="51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Description</w:t>
            </w:r>
          </w:p>
        </w:tc>
      </w:tr>
      <w:tr>
        <w:tc>
          <w:tcPr>
            <w:tcW w:type="dxa" w:w="20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enabled</w:t>
            </w:r>
          </w:p>
        </w:tc>
        <w:tc>
          <w:tcPr>
            <w:tcW w:type="dxa" w:w="2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true</w:t>
            </w:r>
          </w:p>
        </w:tc>
        <w:tc>
          <w:tcPr>
            <w:tcW w:type="dxa" w:w="5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Enable or disable the HTTP file server</w:t>
            </w:r>
          </w:p>
        </w:tc>
      </w:tr>
      <w:tr>
        <w:tc>
          <w:tcPr>
            <w:tcW w:type="dxa" w:w="20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address</w:t>
            </w:r>
          </w:p>
        </w:tc>
        <w:tc>
          <w:tcPr>
            <w:tcW w:type="dxa" w:w="2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":8080"</w:t>
            </w:r>
          </w:p>
        </w:tc>
        <w:tc>
          <w:tcPr>
            <w:tcW w:type="dxa" w:w="5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Listen address and port</w:t>
            </w:r>
          </w:p>
        </w:tc>
      </w:tr>
    </w:tbl>
    <w:p>
      <w:pPr>
        <w:spacing w:after="140"/>
      </w:pPr>
      <w:r>
        <w:t xml:space="preserve">The HTTP server provides the system landing page, file library browsing, file uploads and downloads, and a health-check endpoint at /health.</w:t>
      </w:r>
    </w:p>
    <w:p>
      <w:pPr>
        <w:pStyle w:val="Heading2"/>
        <w:spacing w:before="280" w:after="160"/>
      </w:pPr>
      <w:r>
        <w:t xml:space="preserve">[storage]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4560"/>
      </w:tblGrid>
      <w:tr>
        <w:tc>
          <w:tcPr>
            <w:tcW w:type="dxa" w:w="20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Key</w:t>
            </w:r>
          </w:p>
        </w:tc>
        <w:tc>
          <w:tcPr>
            <w:tcW w:type="dxa" w:w="28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Default</w:t>
            </w:r>
          </w:p>
        </w:tc>
        <w:tc>
          <w:tcPr>
            <w:tcW w:type="dxa" w:w="45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Description</w:t>
            </w:r>
          </w:p>
        </w:tc>
      </w:tr>
      <w:tr>
        <w:tc>
          <w:tcPr>
            <w:tcW w:type="dxa" w:w="20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driver</w:t>
            </w:r>
          </w:p>
        </w:tc>
        <w:tc>
          <w:tcPr>
            <w:tcW w:type="dxa" w:w="2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"sqlite"</w:t>
            </w:r>
          </w:p>
        </w:tc>
        <w:tc>
          <w:tcPr>
            <w:tcW w:type="dxa" w:w="45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Storage backend (only sqlite is supported)</w:t>
            </w:r>
          </w:p>
        </w:tc>
      </w:tr>
      <w:tr>
        <w:tc>
          <w:tcPr>
            <w:tcW w:type="dxa" w:w="20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sqlite_path</w:t>
            </w:r>
          </w:p>
        </w:tc>
        <w:tc>
          <w:tcPr>
            <w:tcW w:type="dxa" w:w="2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"./data/urit.db"</w:t>
            </w:r>
          </w:p>
        </w:tc>
        <w:tc>
          <w:tcPr>
            <w:tcW w:type="dxa" w:w="45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Path to the SQLite database file</w:t>
            </w:r>
          </w:p>
        </w:tc>
      </w:tr>
    </w:tbl>
    <w:p>
      <w:pPr>
        <w:pStyle w:val="Heading2"/>
        <w:spacing w:before="280" w:after="160"/>
      </w:pPr>
      <w:r>
        <w:t xml:space="preserve">[users]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600"/>
        <w:gridCol w:w="5160"/>
      </w:tblGrid>
      <w:tr>
        <w:tc>
          <w:tcPr>
            <w:tcW w:type="dxa" w:w="26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Key</w:t>
            </w:r>
          </w:p>
        </w:tc>
        <w:tc>
          <w:tcPr>
            <w:tcW w:type="dxa" w:w="16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Default</w:t>
            </w:r>
          </w:p>
        </w:tc>
        <w:tc>
          <w:tcPr>
            <w:tcW w:type="dxa" w:w="51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Description</w:t>
            </w:r>
          </w:p>
        </w:tc>
      </w:tr>
      <w:tr>
        <w:tc>
          <w:tcPr>
            <w:tcW w:type="dxa" w:w="2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max_accounts</w:t>
            </w:r>
          </w:p>
        </w:tc>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500</w:t>
            </w:r>
          </w:p>
        </w:tc>
        <w:tc>
          <w:tcPr>
            <w:tcW w:type="dxa" w:w="5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Maximum registered accounts</w:t>
            </w:r>
          </w:p>
        </w:tc>
      </w:tr>
      <w:tr>
        <w:tc>
          <w:tcPr>
            <w:tcW w:type="dxa" w:w="2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guest_time_limit</w:t>
            </w:r>
          </w:p>
        </w:tc>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1800</w:t>
            </w:r>
          </w:p>
        </w:tc>
        <w:tc>
          <w:tcPr>
            <w:tcW w:type="dxa" w:w="5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Guest session time limit in seconds (30 min)</w:t>
            </w:r>
          </w:p>
        </w:tc>
      </w:tr>
      <w:tr>
        <w:tc>
          <w:tcPr>
            <w:tcW w:type="dxa" w:w="2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new_time_limit</w:t>
            </w:r>
          </w:p>
        </w:tc>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3600</w:t>
            </w:r>
          </w:p>
        </w:tc>
        <w:tc>
          <w:tcPr>
            <w:tcW w:type="dxa" w:w="5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New user session time limit (60 min)</w:t>
            </w:r>
          </w:p>
        </w:tc>
      </w:tr>
      <w:tr>
        <w:tc>
          <w:tcPr>
            <w:tcW w:type="dxa" w:w="2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valid_time_limit</w:t>
            </w:r>
          </w:p>
        </w:tc>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7200</w:t>
            </w:r>
          </w:p>
        </w:tc>
        <w:tc>
          <w:tcPr>
            <w:tcW w:type="dxa" w:w="5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Validated user time limit (120 min)</w:t>
            </w:r>
          </w:p>
        </w:tc>
      </w:tr>
    </w:tbl>
    <w:p>
      <w:pPr>
        <w:spacing w:after="80"/>
      </w:pPr>
    </w:p>
    <w:p>
      <w:pPr>
        <w:spacing w:after="140"/>
      </w:pPr>
      <w:r>
        <w:t xml:space="preserve">Time limits are enforced per calendar day. If a user reconnects within 12 hours, their remaining time carries over from the previous session. After 12 hours, the timer resets. The sysop account (SecStatus 255) always gets a full reset on every login.</w:t>
      </w:r>
    </w:p>
    <w:p>
      <w:pPr>
        <w:pStyle w:val="Heading2"/>
        <w:spacing w:before="280" w:after="160"/>
      </w:pPr>
      <w:r>
        <w:t xml:space="preserve">[users.guest_security] / [users.new_security] / [users.valid_security]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Key</w:t>
            </w:r>
          </w:p>
        </w:tc>
        <w:tc>
          <w:tcPr>
            <w:tcW w:type="dxa" w:w="73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Description</w:t>
            </w:r>
          </w:p>
        </w:tc>
      </w:tr>
      <w:tr>
        <w:tc>
          <w:tcPr>
            <w:tcW w:type="dxa" w:w="20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status</w:t>
            </w:r>
          </w:p>
        </w:tc>
        <w:tc>
          <w:tcPr>
            <w:tcW w:type="dxa" w:w="73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SecStatus tier assigned to users in this class</w:t>
            </w:r>
          </w:p>
        </w:tc>
      </w:tr>
      <w:tr>
        <w:tc>
          <w:tcPr>
            <w:tcW w:type="dxa" w:w="20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board</w:t>
            </w:r>
          </w:p>
        </w:tc>
        <w:tc>
          <w:tcPr>
            <w:tcW w:type="dxa" w:w="73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SecBoard level assigned to users in this class</w:t>
            </w:r>
          </w:p>
        </w:tc>
      </w:tr>
      <w:tr>
        <w:tc>
          <w:tcPr>
            <w:tcW w:type="dxa" w:w="20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library</w:t>
            </w:r>
          </w:p>
        </w:tc>
        <w:tc>
          <w:tcPr>
            <w:tcW w:type="dxa" w:w="73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SecLibrary level assigned to users in this class</w:t>
            </w:r>
          </w:p>
        </w:tc>
      </w:tr>
      <w:tr>
        <w:tc>
          <w:tcPr>
            <w:tcW w:type="dxa" w:w="20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bulletin</w:t>
            </w:r>
          </w:p>
        </w:tc>
        <w:tc>
          <w:tcPr>
            <w:tcW w:type="dxa" w:w="73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SecBulletin level assigned to users in this class</w:t>
            </w:r>
          </w:p>
        </w:tc>
      </w:tr>
    </w:tbl>
    <w:p>
      <w:pPr>
        <w:spacing w:after="80"/>
      </w:pPr>
    </w:p>
    <w:p>
      <w:pPr>
        <w:spacing w:after="140"/>
      </w:pPr>
      <w:r>
        <w:t xml:space="preserve">These define the default security levels for each user class. When someone registers, they receive the new_security values. When the sysop validates them, they receive the valid_security values. See the Security Model section for details on what the levels mean.</w:t>
      </w:r>
    </w:p>
    <w:p>
      <w:pPr>
        <w:pStyle w:val="Heading2"/>
        <w:spacing w:before="280" w:after="160"/>
      </w:pPr>
      <w:r>
        <w:t xml:space="preserve">[logging]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5160"/>
      </w:tblGrid>
      <w:tr>
        <w:tc>
          <w:tcPr>
            <w:tcW w:type="dxa" w:w="20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Key</w:t>
            </w:r>
          </w:p>
        </w:tc>
        <w:tc>
          <w:tcPr>
            <w:tcW w:type="dxa" w:w="22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Default</w:t>
            </w:r>
          </w:p>
        </w:tc>
        <w:tc>
          <w:tcPr>
            <w:tcW w:type="dxa" w:w="51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Description</w:t>
            </w:r>
          </w:p>
        </w:tc>
      </w:tr>
      <w:tr>
        <w:tc>
          <w:tcPr>
            <w:tcW w:type="dxa" w:w="20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level</w:t>
            </w:r>
          </w:p>
        </w:tc>
        <w:tc>
          <w:tcPr>
            <w:tcW w:type="dxa" w:w="2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"info"</w:t>
            </w:r>
          </w:p>
        </w:tc>
        <w:tc>
          <w:tcPr>
            <w:tcW w:type="dxa" w:w="5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Log verbosity</w:t>
            </w:r>
          </w:p>
        </w:tc>
      </w:tr>
      <w:tr>
        <w:tc>
          <w:tcPr>
            <w:tcW w:type="dxa" w:w="20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file</w:t>
            </w:r>
          </w:p>
        </w:tc>
        <w:tc>
          <w:tcPr>
            <w:tcW w:type="dxa" w:w="2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w:t>
            </w:r>
          </w:p>
        </w:tc>
        <w:tc>
          <w:tcPr>
            <w:tcW w:type="dxa" w:w="5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Log file path (empty means stdout)</w:t>
            </w:r>
          </w:p>
        </w:tc>
      </w:tr>
    </w:tbl>
    <w:p>
      <w:pPr>
        <w:pStyle w:val="Heading1"/>
        <w:spacing w:before="360" w:after="200"/>
      </w:pPr>
      <w:r>
        <w:t xml:space="preserve">Security Model</w:t>
      </w:r>
    </w:p>
    <w:p>
      <w:pPr>
        <w:spacing w:after="140"/>
      </w:pPr>
      <w:r>
        <w:t xml:space="preserve">URIT uses a four-axis security system inherited from the original TAG-BBS. Every user has four independent security levels that control what they can access.</w:t>
      </w:r>
    </w:p>
    <w:p>
      <w:pPr>
        <w:pStyle w:val="Heading2"/>
        <w:spacing w:before="280" w:after="160"/>
      </w:pPr>
      <w:r>
        <w:t xml:space="preserve">SecStatus — Account Tier</w:t>
      </w:r>
    </w:p>
    <w:p>
      <w:pPr>
        <w:spacing w:after="140"/>
      </w:pPr>
      <w:r>
        <w:t xml:space="preserve">This is the overall account classification. It determines which main menu commands are available and gates access to the sysop menu.</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6360"/>
      </w:tblGrid>
      <w:tr>
        <w:tc>
          <w:tcPr>
            <w:tcW w:type="dxa" w:w="16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Range</w:t>
            </w:r>
          </w:p>
        </w:tc>
        <w:tc>
          <w:tcPr>
            <w:tcW w:type="dxa" w:w="14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Label</w:t>
            </w:r>
          </w:p>
        </w:tc>
        <w:tc>
          <w:tcPr>
            <w:tcW w:type="dxa" w:w="63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Description</w:t>
            </w:r>
          </w:p>
        </w:tc>
      </w:tr>
      <w:tr>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0</w:t>
            </w:r>
          </w:p>
        </w:tc>
        <w:tc>
          <w:tcPr>
            <w:tcW w:type="dxa" w:w="14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Guest</w:t>
            </w:r>
          </w:p>
        </w:tc>
        <w:tc>
          <w:tcPr>
            <w:tcW w:type="dxa" w:w="63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Unauthenticated browser; limited to public commands</w:t>
            </w:r>
          </w:p>
        </w:tc>
      </w:tr>
      <w:tr>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1</w:t>
            </w:r>
          </w:p>
        </w:tc>
        <w:tc>
          <w:tcPr>
            <w:tcW w:type="dxa" w:w="14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New</w:t>
            </w:r>
          </w:p>
        </w:tc>
        <w:tc>
          <w:tcPr>
            <w:tcW w:type="dxa" w:w="63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Registered but awaiting sysop validation</w:t>
            </w:r>
          </w:p>
        </w:tc>
      </w:tr>
      <w:tr>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2–99</w:t>
            </w:r>
          </w:p>
        </w:tc>
        <w:tc>
          <w:tcPr>
            <w:tcW w:type="dxa" w:w="14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Valid</w:t>
            </w:r>
          </w:p>
        </w:tc>
        <w:tc>
          <w:tcPr>
            <w:tcW w:type="dxa" w:w="63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Normal validated user</w:t>
            </w:r>
          </w:p>
        </w:tc>
      </w:tr>
      <w:tr>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100–149</w:t>
            </w:r>
          </w:p>
        </w:tc>
        <w:tc>
          <w:tcPr>
            <w:tcW w:type="dxa" w:w="14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BoardOp</w:t>
            </w:r>
          </w:p>
        </w:tc>
        <w:tc>
          <w:tcPr>
            <w:tcW w:type="dxa" w:w="63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Can moderate message boards</w:t>
            </w:r>
          </w:p>
        </w:tc>
      </w:tr>
      <w:tr>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150–254</w:t>
            </w:r>
          </w:p>
        </w:tc>
        <w:tc>
          <w:tcPr>
            <w:tcW w:type="dxa" w:w="14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LibOp</w:t>
            </w:r>
          </w:p>
        </w:tc>
        <w:tc>
          <w:tcPr>
            <w:tcW w:type="dxa" w:w="63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Can manage file libraries</w:t>
            </w:r>
          </w:p>
        </w:tc>
      </w:tr>
      <w:tr>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255</w:t>
            </w:r>
          </w:p>
        </w:tc>
        <w:tc>
          <w:tcPr>
            <w:tcW w:type="dxa" w:w="14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Sysop</w:t>
            </w:r>
          </w:p>
        </w:tc>
        <w:tc>
          <w:tcPr>
            <w:tcW w:type="dxa" w:w="63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Full administrative access</w:t>
            </w:r>
          </w:p>
        </w:tc>
      </w:tr>
    </w:tbl>
    <w:p>
      <w:pPr>
        <w:pStyle w:val="Heading2"/>
        <w:spacing w:before="280" w:after="160"/>
      </w:pPr>
      <w:r>
        <w:t xml:space="preserve">SecBoard, SecLibrary, SecBulletin</w:t>
      </w:r>
    </w:p>
    <w:p>
      <w:pPr>
        <w:spacing w:after="140"/>
      </w:pPr>
      <w:r>
        <w:t xml:space="preserve">These are numeric levels (typically 0–10) checked against the Low/High access range on each board, library, or bulletin. For example, a board with ReadLow=2 and ReadHigh=10 is visible to any user whose SecBoard is between 2 and 10 inclusive.</w:t>
      </w:r>
    </w:p>
    <w:p>
      <w:pPr>
        <w:spacing w:after="140"/>
      </w:pPr>
      <w:r>
        <w:t xml:space="preserve">This lets you create tiered content: public boards at level 0, member boards at level 2, staff boards at level 5, and so on. The same pattern applies to libraries (with separate ranges for upload and download access) and bulletins.</w:t>
      </w:r>
    </w:p>
    <w:p>
      <w:pPr>
        <w:spacing w:after="140"/>
      </w:pPr>
      <w:r>
        <w:t xml:space="preserve">The sysop can edit all four security levels per user from the sysop menu.</w:t>
      </w:r>
    </w:p>
    <w:p>
      <w:pPr>
        <w:pStyle w:val="Heading1"/>
        <w:spacing w:before="360" w:after="200"/>
      </w:pPr>
      <w:r>
        <w:t xml:space="preserve">Screen Files</w:t>
      </w:r>
    </w:p>
    <w:p>
      <w:pPr>
        <w:spacing w:after="140"/>
      </w:pPr>
      <w:r>
        <w:t xml:space="preserve">Screen files are ANSI art text files displayed at various points during a session. They live in the directory specified by system.screens (default: ./screens/). Replace them with your own ANSI art to customize the look and feel of your BBS.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File</w:t>
            </w:r>
          </w:p>
        </w:tc>
        <w:tc>
          <w:tcPr>
            <w:tcW w:type="dxa" w:w="69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When Displayed</w:t>
            </w:r>
          </w:p>
        </w:tc>
      </w:tr>
      <w:tr>
        <w:tc>
          <w:tcPr>
            <w:tcW w:type="dxa" w:w="24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welcome.ans</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Before the login prompt (pre-auth banner)</w:t>
            </w:r>
          </w:p>
        </w:tc>
      </w:tr>
      <w:tr>
        <w:tc>
          <w:tcPr>
            <w:tcW w:type="dxa" w:w="24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login.ans</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Alongside the login prompt</w:t>
            </w:r>
          </w:p>
        </w:tc>
      </w:tr>
      <w:tr>
        <w:tc>
          <w:tcPr>
            <w:tcW w:type="dxa" w:w="24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guest.ans</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After guest login</w:t>
            </w:r>
          </w:p>
        </w:tc>
      </w:tr>
      <w:tr>
        <w:tc>
          <w:tcPr>
            <w:tcW w:type="dxa" w:w="24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newuser.ans</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After first-time registration</w:t>
            </w:r>
          </w:p>
        </w:tc>
      </w:tr>
      <w:tr>
        <w:tc>
          <w:tcPr>
            <w:tcW w:type="dxa" w:w="24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logon.ans</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After successful login for returning users</w:t>
            </w:r>
          </w:p>
        </w:tc>
      </w:tr>
      <w:tr>
        <w:tc>
          <w:tcPr>
            <w:tcW w:type="dxa" w:w="24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notime.ans</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When a user has no remaining time (then disconnected)</w:t>
            </w:r>
          </w:p>
        </w:tc>
      </w:tr>
      <w:tr>
        <w:tc>
          <w:tcPr>
            <w:tcW w:type="dxa" w:w="24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mainmenu.ans</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Above the main menu (blank = show generated command list)</w:t>
            </w:r>
          </w:p>
        </w:tc>
      </w:tr>
      <w:tr>
        <w:tc>
          <w:tcPr>
            <w:tcW w:type="dxa" w:w="24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help.ans</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For the [?] help command (blank = generated list)</w:t>
            </w:r>
          </w:p>
        </w:tc>
      </w:tr>
      <w:tr>
        <w:tc>
          <w:tcPr>
            <w:tcW w:type="dxa" w:w="24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join.ans</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Before the account creation prompts</w:t>
            </w:r>
          </w:p>
        </w:tc>
      </w:tr>
      <w:tr>
        <w:tc>
          <w:tcPr>
            <w:tcW w:type="dxa" w:w="24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joined.ans</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After successful account creation</w:t>
            </w:r>
          </w:p>
        </w:tc>
      </w:tr>
      <w:tr>
        <w:tc>
          <w:tcPr>
            <w:tcW w:type="dxa" w:w="24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goodbye.ans</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At logoff</w:t>
            </w:r>
          </w:p>
        </w:tc>
      </w:tr>
    </w:tbl>
    <w:p>
      <w:pPr>
        <w:spacing w:after="80"/>
      </w:pPr>
    </w:p>
    <w:p>
      <w:pPr>
        <w:spacing w:after="140"/>
      </w:pPr>
      <w:r>
        <w:t xml:space="preserve">Bulletin display files are stored wherever the bulletin’s FilePath points. These are managed through the sysop bulletin menu.</w:t>
      </w:r>
    </w:p>
    <w:p>
      <w:pPr>
        <w:spacing w:after="140"/>
      </w:pPr>
      <w:r>
        <w:t xml:space="preserve">Screen files use standard ANSI escape codes. Classic BBS ANSI editors such as PabloDraw, Moebius, and SyncDraw produce compatible output. Keep line widths to 80 columns for the best terminal experience.</w:t>
      </w:r>
    </w:p>
    <w:p>
      <w:pPr>
        <w:pStyle w:val="Heading1"/>
        <w:spacing w:before="360" w:after="200"/>
      </w:pPr>
      <w:r>
        <w:t xml:space="preserve">The Sysop Menu</w:t>
      </w:r>
    </w:p>
    <w:p>
      <w:pPr>
        <w:spacing w:after="140"/>
      </w:pPr>
      <w:r>
        <w:t xml:space="preserve">Log in as the sysop account (created during </w:t>
      </w:r>
      <w:r>
        <w:rPr>
          <w:rFonts w:ascii="Courier New" w:cs="Courier New" w:eastAsia="Courier New" w:hAnsi="Courier New"/>
          <w:color w:val="333333"/>
          <w:sz w:val="20"/>
          <w:szCs w:val="20"/>
        </w:rPr>
        <w:t xml:space="preserve">urit init</w:t>
      </w:r>
      <w:r>
        <w:t xml:space="preserve">) and press </w:t>
      </w:r>
      <w:r>
        <w:rPr>
          <w:b/>
          <w:bCs/>
        </w:rPr>
        <w:t xml:space="preserve">E</w:t>
      </w:r>
      <w:r>
        <w:t xml:space="preserve"> at the main menu to enter the sysop management area.</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800"/>
        <w:gridCol w:w="5760"/>
      </w:tblGrid>
      <w:tr>
        <w:tc>
          <w:tcPr>
            <w:tcW w:type="dxa" w:w="8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Key</w:t>
            </w:r>
          </w:p>
        </w:tc>
        <w:tc>
          <w:tcPr>
            <w:tcW w:type="dxa" w:w="28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Command</w:t>
            </w:r>
          </w:p>
        </w:tc>
        <w:tc>
          <w:tcPr>
            <w:tcW w:type="dxa" w:w="57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Description</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w:t>
            </w:r>
          </w:p>
        </w:tc>
        <w:tc>
          <w:tcPr>
            <w:tcW w:type="dxa" w:w="2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List all users</w:t>
            </w:r>
          </w:p>
        </w:tc>
        <w:tc>
          <w:tcPr>
            <w:tcW w:type="dxa" w:w="57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Paginated user listing with status and last login</w:t>
            </w:r>
          </w:p>
        </w:tc>
      </w:tr>
      <w:tr>
        <w:tc>
          <w:tcPr>
            <w:tcW w:type="dxa" w:w="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N</w:t>
            </w:r>
          </w:p>
        </w:tc>
        <w:tc>
          <w:tcPr>
            <w:tcW w:type="dxa" w:w="2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New/unvalidated</w:t>
            </w:r>
          </w:p>
        </w:tc>
        <w:tc>
          <w:tcPr>
            <w:tcW w:type="dxa" w:w="57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Shows only users with SecStatus=1 awaiting validation</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V</w:t>
            </w:r>
          </w:p>
        </w:tc>
        <w:tc>
          <w:tcPr>
            <w:tcW w:type="dxa" w:w="2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View/edit user</w:t>
            </w:r>
          </w:p>
        </w:tc>
        <w:tc>
          <w:tcPr>
            <w:tcW w:type="dxa" w:w="57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Full account editor (security, stats, password, active flag)</w:t>
            </w:r>
          </w:p>
        </w:tc>
      </w:tr>
      <w:tr>
        <w:tc>
          <w:tcPr>
            <w:tcW w:type="dxa" w:w="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B</w:t>
            </w:r>
          </w:p>
        </w:tc>
        <w:tc>
          <w:tcPr>
            <w:tcW w:type="dxa" w:w="2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Board management</w:t>
            </w:r>
          </w:p>
        </w:tc>
        <w:tc>
          <w:tcPr>
            <w:tcW w:type="dxa" w:w="57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Create, edit, delete message boards</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U</w:t>
            </w:r>
          </w:p>
        </w:tc>
        <w:tc>
          <w:tcPr>
            <w:tcW w:type="dxa" w:w="2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Bulletin management</w:t>
            </w:r>
          </w:p>
        </w:tc>
        <w:tc>
          <w:tcPr>
            <w:tcW w:type="dxa" w:w="57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Create, edit, delete bulletins and their display files</w:t>
            </w:r>
          </w:p>
        </w:tc>
      </w:tr>
      <w:tr>
        <w:tc>
          <w:tcPr>
            <w:tcW w:type="dxa" w:w="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F</w:t>
            </w:r>
          </w:p>
        </w:tc>
        <w:tc>
          <w:tcPr>
            <w:tcW w:type="dxa" w:w="2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File library mgmt</w:t>
            </w:r>
          </w:p>
        </w:tc>
        <w:tc>
          <w:tcPr>
            <w:tcW w:type="dxa" w:w="57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Create, edit, delete file libraries with access ranges</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C</w:t>
            </w:r>
          </w:p>
        </w:tc>
        <w:tc>
          <w:tcPr>
            <w:tcW w:type="dxa" w:w="2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Call log</w:t>
            </w:r>
          </w:p>
        </w:tc>
        <w:tc>
          <w:tcPr>
            <w:tcW w:type="dxa" w:w="57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Last 30 connection events with timestamps, IPs, and details</w:t>
            </w:r>
          </w:p>
        </w:tc>
      </w:tr>
      <w:tr>
        <w:tc>
          <w:tcPr>
            <w:tcW w:type="dxa" w:w="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X</w:t>
            </w:r>
          </w:p>
        </w:tc>
        <w:tc>
          <w:tcPr>
            <w:tcW w:type="dxa" w:w="2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Force disconnect</w:t>
            </w:r>
          </w:p>
        </w:tc>
        <w:tc>
          <w:tcPr>
            <w:tcW w:type="dxa" w:w="57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Kick a node by number (sends courtesy message first)</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Q</w:t>
            </w:r>
          </w:p>
        </w:tc>
        <w:tc>
          <w:tcPr>
            <w:tcW w:type="dxa" w:w="2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Return</w:t>
            </w:r>
          </w:p>
        </w:tc>
        <w:tc>
          <w:tcPr>
            <w:tcW w:type="dxa" w:w="57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Back to the main menu</w:t>
            </w:r>
          </w:p>
        </w:tc>
      </w:tr>
    </w:tbl>
    <w:p>
      <w:pPr>
        <w:pStyle w:val="Heading2"/>
        <w:spacing w:before="280" w:after="160"/>
      </w:pPr>
      <w:r>
        <w:t xml:space="preserve">Validating New Users</w:t>
      </w:r>
    </w:p>
    <w:p>
      <w:pPr>
        <w:spacing w:after="140"/>
      </w:pPr>
      <w:r>
        <w:t xml:space="preserve">When someone registers, they receive SecStatus=1 (New). They can use the BBS but with limited access defined by the new_security configuration. To validate a user, navigate to the sysop menu and press V to view/edit their account, then press 2 to validate. This promotes the user to the valid_security levels defined in your config. You can also manually adjust their security levels with keys F through I.</w:t>
      </w:r>
    </w:p>
    <w:p>
      <w:pPr>
        <w:pStyle w:val="Heading2"/>
        <w:spacing w:before="280" w:after="160"/>
      </w:pPr>
      <w:r>
        <w:t xml:space="preserve">User Account Editor</w:t>
      </w:r>
    </w:p>
    <w:p>
      <w:pPr>
        <w:spacing w:after="140"/>
      </w:pPr>
      <w:r>
        <w:t xml:space="preserve">From the sysop menu, press V and enter a user ID. The editor displays all account fields and accepts single-key commands.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Key</w:t>
            </w:r>
          </w:p>
        </w:tc>
        <w:tc>
          <w:tcPr>
            <w:tcW w:type="dxa" w:w="81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Action</w:t>
            </w:r>
          </w:p>
        </w:tc>
      </w:tr>
      <w:tr>
        <w:tc>
          <w:tcPr>
            <w:tcW w:type="dxa" w:w="1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1</w:t>
            </w:r>
          </w:p>
        </w:tc>
        <w:tc>
          <w:tcPr>
            <w:tcW w:type="dxa" w:w="8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Save changes</w:t>
            </w:r>
          </w:p>
        </w:tc>
      </w:tr>
      <w:tr>
        <w:tc>
          <w:tcPr>
            <w:tcW w:type="dxa" w:w="1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ESC</w:t>
            </w:r>
          </w:p>
        </w:tc>
        <w:tc>
          <w:tcPr>
            <w:tcW w:type="dxa" w:w="8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Cancel (discard changes)</w:t>
            </w:r>
          </w:p>
        </w:tc>
      </w:tr>
      <w:tr>
        <w:tc>
          <w:tcPr>
            <w:tcW w:type="dxa" w:w="1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2</w:t>
            </w:r>
          </w:p>
        </w:tc>
        <w:tc>
          <w:tcPr>
            <w:tcW w:type="dxa" w:w="8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Validate user (set to valid security levels)</w:t>
            </w:r>
          </w:p>
        </w:tc>
      </w:tr>
      <w:tr>
        <w:tc>
          <w:tcPr>
            <w:tcW w:type="dxa" w:w="1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3</w:t>
            </w:r>
          </w:p>
        </w:tc>
        <w:tc>
          <w:tcPr>
            <w:tcW w:type="dxa" w:w="8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Toggle active/deactivated</w:t>
            </w:r>
          </w:p>
        </w:tc>
      </w:tr>
      <w:tr>
        <w:tc>
          <w:tcPr>
            <w:tcW w:type="dxa" w:w="1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D</w:t>
            </w:r>
          </w:p>
        </w:tc>
        <w:tc>
          <w:tcPr>
            <w:tcW w:type="dxa" w:w="8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Permanently delete user</w:t>
            </w:r>
          </w:p>
        </w:tc>
      </w:tr>
      <w:tr>
        <w:tc>
          <w:tcPr>
            <w:tcW w:type="dxa" w:w="1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A</w:t>
            </w:r>
          </w:p>
        </w:tc>
        <w:tc>
          <w:tcPr>
            <w:tcW w:type="dxa" w:w="8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Change username</w:t>
            </w:r>
          </w:p>
        </w:tc>
      </w:tr>
      <w:tr>
        <w:tc>
          <w:tcPr>
            <w:tcW w:type="dxa" w:w="1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B</w:t>
            </w:r>
          </w:p>
        </w:tc>
        <w:tc>
          <w:tcPr>
            <w:tcW w:type="dxa" w:w="8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Reset password</w:t>
            </w:r>
          </w:p>
        </w:tc>
      </w:tr>
      <w:tr>
        <w:tc>
          <w:tcPr>
            <w:tcW w:type="dxa" w:w="1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C</w:t>
            </w:r>
          </w:p>
        </w:tc>
        <w:tc>
          <w:tcPr>
            <w:tcW w:type="dxa" w:w="8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Edit comments</w:t>
            </w:r>
          </w:p>
        </w:tc>
      </w:tr>
      <w:tr>
        <w:tc>
          <w:tcPr>
            <w:tcW w:type="dxa" w:w="1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F</w:t>
            </w:r>
          </w:p>
        </w:tc>
        <w:tc>
          <w:tcPr>
            <w:tcW w:type="dxa" w:w="8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Set SecStatus</w:t>
            </w:r>
          </w:p>
        </w:tc>
      </w:tr>
      <w:tr>
        <w:tc>
          <w:tcPr>
            <w:tcW w:type="dxa" w:w="1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G</w:t>
            </w:r>
          </w:p>
        </w:tc>
        <w:tc>
          <w:tcPr>
            <w:tcW w:type="dxa" w:w="8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Set SecBoard</w:t>
            </w:r>
          </w:p>
        </w:tc>
      </w:tr>
      <w:tr>
        <w:tc>
          <w:tcPr>
            <w:tcW w:type="dxa" w:w="1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H</w:t>
            </w:r>
          </w:p>
        </w:tc>
        <w:tc>
          <w:tcPr>
            <w:tcW w:type="dxa" w:w="8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Set SecLibrary</w:t>
            </w:r>
          </w:p>
        </w:tc>
      </w:tr>
      <w:tr>
        <w:tc>
          <w:tcPr>
            <w:tcW w:type="dxa" w:w="1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I</w:t>
            </w:r>
          </w:p>
        </w:tc>
        <w:tc>
          <w:tcPr>
            <w:tcW w:type="dxa" w:w="8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Set SecBulletin</w:t>
            </w:r>
          </w:p>
        </w:tc>
      </w:tr>
      <w:tr>
        <w:tc>
          <w:tcPr>
            <w:tcW w:type="dxa" w:w="1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J–N</w:t>
            </w:r>
          </w:p>
        </w:tc>
        <w:tc>
          <w:tcPr>
            <w:tcW w:type="dxa" w:w="8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Edit stats (messages posted, mail sent/received, uploads, downloads)</w:t>
            </w:r>
          </w:p>
        </w:tc>
      </w:tr>
      <w:tr>
        <w:tc>
          <w:tcPr>
            <w:tcW w:type="dxa" w:w="1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Q</w:t>
            </w:r>
          </w:p>
        </w:tc>
        <w:tc>
          <w:tcPr>
            <w:tcW w:type="dxa" w:w="8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Set time limit</w:t>
            </w:r>
          </w:p>
        </w:tc>
      </w:tr>
      <w:tr>
        <w:tc>
          <w:tcPr>
            <w:tcW w:type="dxa" w:w="1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R</w:t>
            </w:r>
          </w:p>
        </w:tc>
        <w:tc>
          <w:tcPr>
            <w:tcW w:type="dxa" w:w="8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Set time used</w:t>
            </w:r>
          </w:p>
        </w:tc>
      </w:tr>
    </w:tbl>
    <w:p>
      <w:pPr>
        <w:pStyle w:val="Heading2"/>
        <w:spacing w:before="280" w:after="160"/>
      </w:pPr>
      <w:r>
        <w:t xml:space="preserve">Board Management</w:t>
      </w:r>
    </w:p>
    <w:p>
      <w:pPr>
        <w:spacing w:after="140"/>
      </w:pPr>
      <w:r>
        <w:t xml:space="preserve">The board management submenu (sysop menu → B) lets you list, create, edit, and delete message boards. Each board has a name and four access boundaries: ReadLow, ReadHigh, WriteLow, and WriteHigh, all checked against the user’s SecBoard level.</w:t>
      </w:r>
    </w:p>
    <w:p>
      <w:pPr>
        <w:spacing w:after="140"/>
      </w:pPr>
      <w:r>
        <w:t xml:space="preserve">A board with ReadLow=0 and ReadHigh=255 is visible to everyone. Setting WriteLow=2 means guests and new users can read but not post. MaxPosts sets the board’s capacity; when reached, the oldest messages are purged as new ones arrive.</w:t>
      </w:r>
    </w:p>
    <w:p>
      <w:pPr>
        <w:pStyle w:val="Heading2"/>
        <w:spacing w:before="280" w:after="160"/>
      </w:pPr>
      <w:r>
        <w:t xml:space="preserve">Library Management</w:t>
      </w:r>
    </w:p>
    <w:p>
      <w:pPr>
        <w:spacing w:after="140"/>
      </w:pPr>
      <w:r>
        <w:t xml:space="preserve">The library management submenu (sysop menu → F) manages file libraries. Libraries have separate upload and download access ranges, both checked against the user’s SecLibrary level.</w:t>
      </w:r>
    </w:p>
    <w:p>
      <w:pPr>
        <w:spacing w:after="140"/>
      </w:pPr>
      <w:r>
        <w:t xml:space="preserve">A library with DownloadLow=0 is publicly browsable via the HTTP server without login. Set DownloadLow higher to restrict access to authenticated users. UploadLow and UploadHigh control who can upload files. MaxFiles sets the capacity limit. </w:t>
      </w:r>
      <w:r>
        <w:rPr>
          <w:b/>
          <w:bCs/>
        </w:rPr>
        <w:t xml:space="preserve">FilePath</w:t>
      </w:r>
      <w:r>
        <w:t xml:space="preserve"> is the directory on disk where uploaded files are stored; the server creates it automatically on the first upload.</w:t>
      </w:r>
    </w:p>
    <w:p>
      <w:pPr>
        <w:pStyle w:val="Heading2"/>
        <w:spacing w:before="280" w:after="160"/>
      </w:pPr>
      <w:r>
        <w:t xml:space="preserve">Bulletin Management</w:t>
      </w:r>
    </w:p>
    <w:p>
      <w:pPr>
        <w:spacing w:after="140"/>
      </w:pPr>
      <w:r>
        <w:t xml:space="preserve">Bulletins (sysop menu → U) are ANSI text files displayed to users from the bulletin menu. Each bulletin has a name, a file path pointing to the display file on disk, and a ReadLow/ReadHigh range checked against SecBulletin.</w:t>
      </w:r>
    </w:p>
    <w:p>
      <w:pPr>
        <w:pStyle w:val="Heading1"/>
        <w:spacing w:before="360" w:after="200"/>
      </w:pPr>
      <w:r>
        <w:t xml:space="preserve">HTTP File Server</w:t>
      </w:r>
    </w:p>
    <w:p>
      <w:pPr>
        <w:spacing w:after="140"/>
      </w:pPr>
      <w:r>
        <w:t xml:space="preserve">The HTTP server (port 8080 by default) is the modern replacement for ZMODEM and other file transfer protocols. It provides library browsing, file downloads, and file uploads through a browser interface styled to match the BBS’s terminal aesthetic.</w:t>
      </w:r>
    </w:p>
    <w:p>
      <w:pPr>
        <w:pStyle w:val="Heading2"/>
        <w:spacing w:before="280" w:after="160"/>
      </w:pPr>
      <w:r>
        <w:t xml:space="preserve">Routes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Path</w:t>
            </w:r>
          </w:p>
        </w:tc>
        <w:tc>
          <w:tcPr>
            <w:tcW w:type="dxa" w:w="55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Purpose</w:t>
            </w:r>
          </w:p>
        </w:tc>
      </w:tr>
      <w:tr>
        <w:tc>
          <w:tcPr>
            <w:tcW w:type="dxa" w:w="3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w:t>
            </w:r>
          </w:p>
        </w:tc>
        <w:tc>
          <w:tcPr>
            <w:tcW w:type="dxa" w:w="55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Landing page with system name, stats, and telnet address</w:t>
            </w:r>
          </w:p>
        </w:tc>
      </w:tr>
      <w:tr>
        <w:tc>
          <w:tcPr>
            <w:tcW w:type="dxa" w:w="3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/health</w:t>
            </w:r>
          </w:p>
        </w:tc>
        <w:tc>
          <w:tcPr>
            <w:tcW w:type="dxa" w:w="55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JSON health check for monitoring</w:t>
            </w:r>
          </w:p>
        </w:tc>
      </w:tr>
      <w:tr>
        <w:tc>
          <w:tcPr>
            <w:tcW w:type="dxa" w:w="3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/login</w:t>
            </w:r>
          </w:p>
        </w:tc>
        <w:tc>
          <w:tcPr>
            <w:tcW w:type="dxa" w:w="55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Browser-based login (BBS username/password)</w:t>
            </w:r>
          </w:p>
        </w:tc>
      </w:tr>
      <w:tr>
        <w:tc>
          <w:tcPr>
            <w:tcW w:type="dxa" w:w="3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/logout</w:t>
            </w:r>
          </w:p>
        </w:tc>
        <w:tc>
          <w:tcPr>
            <w:tcW w:type="dxa" w:w="55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Clear session</w:t>
            </w:r>
          </w:p>
        </w:tc>
      </w:tr>
      <w:tr>
        <w:tc>
          <w:tcPr>
            <w:tcW w:type="dxa" w:w="3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/libraries</w:t>
            </w:r>
          </w:p>
        </w:tc>
        <w:tc>
          <w:tcPr>
            <w:tcW w:type="dxa" w:w="55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List of accessible file libraries</w:t>
            </w:r>
          </w:p>
        </w:tc>
      </w:tr>
      <w:tr>
        <w:tc>
          <w:tcPr>
            <w:tcW w:type="dxa" w:w="3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/libraries/{id}</w:t>
            </w:r>
          </w:p>
        </w:tc>
        <w:tc>
          <w:tcPr>
            <w:tcW w:type="dxa" w:w="55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File listing for a specific library</w:t>
            </w:r>
          </w:p>
        </w:tc>
      </w:tr>
      <w:tr>
        <w:tc>
          <w:tcPr>
            <w:tcW w:type="dxa" w:w="3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/libraries/{id}/files/{n}</w:t>
            </w:r>
          </w:p>
        </w:tc>
        <w:tc>
          <w:tcPr>
            <w:tcW w:type="dxa" w:w="55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File download</w:t>
            </w:r>
          </w:p>
        </w:tc>
      </w:tr>
      <w:tr>
        <w:tc>
          <w:tcPr>
            <w:tcW w:type="dxa" w:w="3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/libraries/{id}/upload</w:t>
            </w:r>
          </w:p>
        </w:tc>
        <w:tc>
          <w:tcPr>
            <w:tcW w:type="dxa" w:w="55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File upload form</w:t>
            </w:r>
          </w:p>
        </w:tc>
      </w:tr>
    </w:tbl>
    <w:p>
      <w:pPr>
        <w:pStyle w:val="Heading2"/>
        <w:spacing w:before="280" w:after="160"/>
      </w:pPr>
      <w:r>
        <w:t xml:space="preserve">Authentication</w:t>
      </w:r>
    </w:p>
    <w:p>
      <w:pPr>
        <w:spacing w:after="140"/>
      </w:pPr>
      <w:r>
        <w:t xml:space="preserve">The HTTP server supports two authentication methods.</w:t>
      </w:r>
    </w:p>
    <w:p>
      <w:pPr>
        <w:spacing w:after="140"/>
      </w:pPr>
      <w:r>
        <w:rPr>
          <w:b/>
          <w:bCs/>
        </w:rPr>
        <w:t xml:space="preserve">Browser login</w:t>
      </w:r>
      <w:r>
        <w:t xml:space="preserve"> — Visit /login and enter your BBS username and password. This creates a cookie-based session lasting 24 hours. The same bcrypt password check as the telnet side is used.</w:t>
      </w:r>
    </w:p>
    <w:p>
      <w:pPr>
        <w:spacing w:after="140"/>
      </w:pPr>
      <w:r>
        <w:rPr>
          <w:b/>
          <w:bCs/>
        </w:rPr>
        <w:t xml:space="preserve">Telnet tokens</w:t>
      </w:r>
      <w:r>
        <w:t xml:space="preserve"> — From the BBS main menu, press D to generate a one-time URL. Open it in your browser to get authenticated with your BBS security levels. Tokens expire after one hour. This is convenient for telnet users who want to download files without re-entering their password.</w:t>
      </w:r>
    </w:p>
    <w:p>
      <w:pPr>
        <w:spacing w:after="140"/>
      </w:pPr>
      <w:r>
        <w:t xml:space="preserve">Anonymous visitors see only public libraries (DownloadLow=0). Authenticated users see all libraries matching their SecLibrary level.</w:t>
      </w:r>
    </w:p>
    <w:p>
      <w:pPr>
        <w:pStyle w:val="Heading2"/>
        <w:spacing w:before="280" w:after="160"/>
      </w:pPr>
      <w:r>
        <w:t xml:space="preserve">File Uploads</w:t>
      </w:r>
    </w:p>
    <w:p>
      <w:pPr>
        <w:spacing w:after="140"/>
      </w:pPr>
      <w:r>
        <w:t xml:space="preserve">Authenticated users can upload to libraries where their SecLibrary falls within the library’s UploadLow–UploadHigh range. The upload form is accessible from the file listing page. Files are limited to 50 MB. Duplicate filenames within the same library are rejected. The library’s directory on disk is created automatically if it does not exist.</w:t>
      </w:r>
    </w:p>
    <w:p>
      <w:pPr>
        <w:pStyle w:val="Heading1"/>
        <w:spacing w:before="360" w:after="200"/>
      </w:pPr>
      <w:r>
        <w:t xml:space="preserve">Inter-Node Chat</w:t>
      </w:r>
    </w:p>
    <w:p>
      <w:pPr>
        <w:spacing w:after="140"/>
      </w:pPr>
      <w:r>
        <w:t xml:space="preserve">URIT supports real-time communication between connected users. Press </w:t>
      </w:r>
      <w:r>
        <w:rPr>
          <w:b/>
          <w:bCs/>
        </w:rPr>
        <w:t xml:space="preserve">C</w:t>
      </w:r>
      <w:r>
        <w:t xml:space="preserve"> at the main menu to enter the chat system. Three modes are available.</w:t>
      </w:r>
    </w:p>
    <w:p>
      <w:pPr>
        <w:spacing w:after="140"/>
      </w:pPr>
      <w:r>
        <w:rPr>
          <w:b/>
          <w:bCs/>
        </w:rPr>
        <w:t xml:space="preserve">Page</w:t>
      </w:r>
      <w:r>
        <w:t xml:space="preserve"> — Send a one-line message to another node. The message appears on their terminal immediately, regardless of what they are doing. No chat mode is required on either end.</w:t>
      </w:r>
    </w:p>
    <w:p>
      <w:pPr>
        <w:spacing w:after="140"/>
      </w:pPr>
      <w:r>
        <w:rPr>
          <w:b/>
          <w:bCs/>
        </w:rPr>
        <w:t xml:space="preserve">Chat</w:t>
      </w:r>
      <w:r>
        <w:t xml:space="preserve"> — Enter real-time line-by-line messaging with another node. When you start a chat, the target user receives a notification. If they also press C and select your node, the channels link and messages flow bidirectionally. Type /quit to exit. If either user disconnects, the partner is notified.</w:t>
      </w:r>
    </w:p>
    <w:p>
      <w:pPr>
        <w:spacing w:after="140"/>
      </w:pPr>
      <w:r>
        <w:rPr>
          <w:b/>
          <w:bCs/>
        </w:rPr>
        <w:t xml:space="preserve">Broadcast</w:t>
      </w:r>
      <w:r>
        <w:t xml:space="preserve"> (sysop only) — Send a message to every connected node at once. Useful for maintenance announcements or server shutdown warnings.</w:t>
      </w:r>
    </w:p>
    <w:p>
      <w:pPr>
        <w:pStyle w:val="Heading1"/>
        <w:spacing w:before="360" w:after="200"/>
      </w:pPr>
      <w:r>
        <w:t xml:space="preserve">Main Menu Commands</w:t>
      </w:r>
    </w:p>
    <w:p>
      <w:pPr>
        <w:spacing w:after="140"/>
      </w:pPr>
      <w:r>
        <w:t xml:space="preserve">The following commands are available from the main menu. Guest users see only commands marked as guest-accessible. Registered users see all non-sysop commands.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600"/>
        <w:gridCol w:w="6960"/>
      </w:tblGrid>
      <w:tr>
        <w:tc>
          <w:tcPr>
            <w:tcW w:type="dxa" w:w="8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Key</w:t>
            </w:r>
          </w:p>
        </w:tc>
        <w:tc>
          <w:tcPr>
            <w:tcW w:type="dxa" w:w="16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Name</w:t>
            </w:r>
          </w:p>
        </w:tc>
        <w:tc>
          <w:tcPr>
            <w:tcW w:type="dxa" w:w="69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Description</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I</w:t>
            </w:r>
          </w:p>
        </w:tc>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Info</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System information</w:t>
            </w:r>
          </w:p>
        </w:tc>
      </w:tr>
      <w:tr>
        <w:tc>
          <w:tcPr>
            <w:tcW w:type="dxa" w:w="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w:t>
            </w:r>
          </w:p>
        </w:tc>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Stats</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System statistics (calls, messages, time)</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T</w:t>
            </w:r>
          </w:p>
        </w:tc>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Time</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Session time remaining</w:t>
            </w:r>
          </w:p>
        </w:tc>
      </w:tr>
      <w:tr>
        <w:tc>
          <w:tcPr>
            <w:tcW w:type="dxa" w:w="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W</w:t>
            </w:r>
          </w:p>
        </w:tc>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Who</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Who’s online (node list)</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A</w:t>
            </w:r>
          </w:p>
        </w:tc>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Account</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View your account details</w:t>
            </w:r>
          </w:p>
        </w:tc>
      </w:tr>
      <w:tr>
        <w:tc>
          <w:tcPr>
            <w:tcW w:type="dxa" w:w="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P</w:t>
            </w:r>
          </w:p>
        </w:tc>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Mail</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Private mail system</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M</w:t>
            </w:r>
          </w:p>
        </w:tc>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Messages</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Message boards</w:t>
            </w:r>
          </w:p>
        </w:tc>
      </w:tr>
      <w:tr>
        <w:tc>
          <w:tcPr>
            <w:tcW w:type="dxa" w:w="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B</w:t>
            </w:r>
          </w:p>
        </w:tc>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Bulletins</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Bulletin listings</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w:t>
            </w:r>
          </w:p>
        </w:tc>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Library</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File library browser (telnet side)</w:t>
            </w:r>
          </w:p>
        </w:tc>
      </w:tr>
      <w:tr>
        <w:tc>
          <w:tcPr>
            <w:tcW w:type="dxa" w:w="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D</w:t>
            </w:r>
          </w:p>
        </w:tc>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Download</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Generate a web download token URL</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C</w:t>
            </w:r>
          </w:p>
        </w:tc>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Chat</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Page/chat with other users</w:t>
            </w:r>
          </w:p>
        </w:tc>
      </w:tr>
      <w:tr>
        <w:tc>
          <w:tcPr>
            <w:tcW w:type="dxa" w:w="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U</w:t>
            </w:r>
          </w:p>
        </w:tc>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Users</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User listings</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F</w:t>
            </w:r>
          </w:p>
        </w:tc>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Feedback</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Send a note to the sysop (delivered as mail)</w:t>
            </w:r>
          </w:p>
        </w:tc>
      </w:tr>
      <w:tr>
        <w:tc>
          <w:tcPr>
            <w:tcW w:type="dxa" w:w="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J</w:t>
            </w:r>
          </w:p>
        </w:tc>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Join</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Create a permanent account (guest only)</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w:t>
            </w:r>
          </w:p>
        </w:tc>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Help</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Command list</w:t>
            </w:r>
          </w:p>
        </w:tc>
      </w:tr>
      <w:tr>
        <w:tc>
          <w:tcPr>
            <w:tcW w:type="dxa" w:w="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G</w:t>
            </w:r>
          </w:p>
        </w:tc>
        <w:tc>
          <w:tcPr>
            <w:tcW w:type="dxa" w:w="16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Goodbye</w:t>
            </w:r>
          </w:p>
        </w:tc>
        <w:tc>
          <w:tcPr>
            <w:tcW w:type="dxa" w:w="69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Log off</w:t>
            </w:r>
          </w:p>
        </w:tc>
      </w:tr>
      <w:tr>
        <w:tc>
          <w:tcPr>
            <w:tcW w:type="dxa" w:w="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E</w:t>
            </w:r>
          </w:p>
        </w:tc>
        <w:tc>
          <w:tcPr>
            <w:tcW w:type="dxa" w:w="16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Sysop</w:t>
            </w:r>
          </w:p>
        </w:tc>
        <w:tc>
          <w:tcPr>
            <w:tcW w:type="dxa" w:w="69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Sysop management menu (sysop only)</w:t>
            </w:r>
          </w:p>
        </w:tc>
      </w:tr>
    </w:tbl>
    <w:p>
      <w:pPr>
        <w:pStyle w:val="Heading1"/>
        <w:spacing w:before="360" w:after="200"/>
      </w:pPr>
      <w:r>
        <w:t xml:space="preserve">Statistics and Call Log</w:t>
      </w:r>
    </w:p>
    <w:p>
      <w:pPr>
        <w:spacing w:after="140"/>
      </w:pPr>
      <w:r>
        <w:t xml:space="preserve">URIT tracks system activity in two ways.</w:t>
      </w:r>
    </w:p>
    <w:p>
      <w:pPr>
        <w:spacing w:after="140"/>
      </w:pPr>
      <w:r>
        <w:rPr>
          <w:b/>
          <w:bCs/>
        </w:rPr>
        <w:t xml:space="preserve">Stats counters</w:t>
      </w:r>
      <w:r>
        <w:t xml:space="preserve"> are atomic key-value counters stored in the database. The system tracks: total_calls, guest_calls, new_calls, valid_calls, new_accounts, messages_posted, mail_sent, total_time_secs, files_downloaded, and files_uploaded. Users can view a summary from the main menu with S.</w:t>
      </w:r>
    </w:p>
    <w:p>
      <w:pPr>
        <w:spacing w:after="140"/>
      </w:pPr>
      <w:r>
        <w:rPr>
          <w:b/>
          <w:bCs/>
        </w:rPr>
        <w:t xml:space="preserve">The call log</w:t>
      </w:r>
      <w:r>
        <w:t xml:space="preserve"> records timestamped events (login, logoff, kicked) with the user name, node number, remote IP, and detail text. The sysop call log (sysop menu → C) shows the last 30 events with full detail. The user-facing stats screen shows the last 10 login/logoff events without IP addresses.</w:t>
      </w:r>
    </w:p>
    <w:p>
      <w:pPr>
        <w:pStyle w:val="Heading1"/>
        <w:spacing w:before="360" w:after="200"/>
      </w:pPr>
      <w:r>
        <w:t xml:space="preserve">Session Lifecycle</w:t>
      </w:r>
    </w:p>
    <w:p>
      <w:pPr>
        <w:spacing w:after="140"/>
      </w:pPr>
      <w:r>
        <w:t xml:space="preserve">Understanding the session flow helps when troubleshooting or customizing screens. The following is the sequence from connection to logoff.</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660"/>
        <w:gridCol w:w="2800"/>
      </w:tblGrid>
      <w:tr>
        <w:tc>
          <w:tcPr>
            <w:tcW w:type="dxa" w:w="9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Step</w:t>
            </w:r>
          </w:p>
        </w:tc>
        <w:tc>
          <w:tcPr>
            <w:tcW w:type="dxa" w:w="56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Action</w:t>
            </w:r>
          </w:p>
        </w:tc>
        <w:tc>
          <w:tcPr>
            <w:tcW w:type="dxa" w:w="28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Screen File</w:t>
            </w:r>
          </w:p>
        </w:tc>
      </w:tr>
      <w:tr>
        <w:tc>
          <w:tcPr>
            <w:tcW w:type="dxa" w:w="9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1</w:t>
            </w:r>
          </w:p>
        </w:tc>
        <w:tc>
          <w:tcPr>
            <w:tcW w:type="dxa" w:w="56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Telnet connection; node allocated</w:t>
            </w:r>
          </w:p>
        </w:tc>
        <w:tc>
          <w:tcPr>
            <w:tcW w:type="dxa" w:w="2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welcome.ans</w:t>
            </w:r>
          </w:p>
        </w:tc>
      </w:tr>
      <w:tr>
        <w:tc>
          <w:tcPr>
            <w:tcW w:type="dxa" w:w="9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2</w:t>
            </w:r>
          </w:p>
        </w:tc>
        <w:tc>
          <w:tcPr>
            <w:tcW w:type="dxa" w:w="56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Login prompt; username/password checked (3 attempts, then guest)</w:t>
            </w:r>
          </w:p>
        </w:tc>
        <w:tc>
          <w:tcPr>
            <w:tcW w:type="dxa" w:w="2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login.ans</w:t>
            </w:r>
          </w:p>
        </w:tc>
      </w:tr>
      <w:tr>
        <w:tc>
          <w:tcPr>
            <w:tcW w:type="dxa" w:w="9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3a</w:t>
            </w:r>
          </w:p>
        </w:tc>
        <w:tc>
          <w:tcPr>
            <w:tcW w:type="dxa" w:w="56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New user: registration flow</w:t>
            </w:r>
          </w:p>
        </w:tc>
        <w:tc>
          <w:tcPr>
            <w:tcW w:type="dxa" w:w="2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newuser.ans</w:t>
            </w:r>
          </w:p>
        </w:tc>
      </w:tr>
      <w:tr>
        <w:tc>
          <w:tcPr>
            <w:tcW w:type="dxa" w:w="9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3b</w:t>
            </w:r>
          </w:p>
        </w:tc>
        <w:tc>
          <w:tcPr>
            <w:tcW w:type="dxa" w:w="56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Guest login</w:t>
            </w:r>
          </w:p>
        </w:tc>
        <w:tc>
          <w:tcPr>
            <w:tcW w:type="dxa" w:w="2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guest.ans</w:t>
            </w:r>
          </w:p>
        </w:tc>
      </w:tr>
      <w:tr>
        <w:tc>
          <w:tcPr>
            <w:tcW w:type="dxa" w:w="9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3c</w:t>
            </w:r>
          </w:p>
        </w:tc>
        <w:tc>
          <w:tcPr>
            <w:tcW w:type="dxa" w:w="56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Returning user login</w:t>
            </w:r>
          </w:p>
        </w:tc>
        <w:tc>
          <w:tcPr>
            <w:tcW w:type="dxa" w:w="2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logon.ans</w:t>
            </w:r>
          </w:p>
        </w:tc>
      </w:tr>
      <w:tr>
        <w:tc>
          <w:tcPr>
            <w:tcW w:type="dxa" w:w="9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4</w:t>
            </w:r>
          </w:p>
        </w:tc>
        <w:tc>
          <w:tcPr>
            <w:tcW w:type="dxa" w:w="56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Time check: if &gt;12 hrs since last login, reset; otherwise carry over</w:t>
            </w:r>
          </w:p>
        </w:tc>
        <w:tc>
          <w:tcPr>
            <w:tcW w:type="dxa" w:w="2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(none)</w:t>
            </w:r>
          </w:p>
        </w:tc>
      </w:tr>
      <w:tr>
        <w:tc>
          <w:tcPr>
            <w:tcW w:type="dxa" w:w="9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4x</w:t>
            </w:r>
          </w:p>
        </w:tc>
        <w:tc>
          <w:tcPr>
            <w:tcW w:type="dxa" w:w="56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No time remaining</w:t>
            </w:r>
          </w:p>
        </w:tc>
        <w:tc>
          <w:tcPr>
            <w:tcW w:type="dxa" w:w="2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notime.ans</w:t>
            </w:r>
          </w:p>
        </w:tc>
      </w:tr>
      <w:tr>
        <w:tc>
          <w:tcPr>
            <w:tcW w:type="dxa" w:w="9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5</w:t>
            </w:r>
          </w:p>
        </w:tc>
        <w:tc>
          <w:tcPr>
            <w:tcW w:type="dxa" w:w="56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Last caller display, unread mail check, validation notice</w:t>
            </w:r>
          </w:p>
        </w:tc>
        <w:tc>
          <w:tcPr>
            <w:tcW w:type="dxa" w:w="2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(none)</w:t>
            </w:r>
          </w:p>
        </w:tc>
      </w:tr>
      <w:tr>
        <w:tc>
          <w:tcPr>
            <w:tcW w:type="dxa" w:w="9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6</w:t>
            </w:r>
          </w:p>
        </w:tc>
        <w:tc>
          <w:tcPr>
            <w:tcW w:type="dxa" w:w="56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Main menu loop</w:t>
            </w:r>
          </w:p>
        </w:tc>
        <w:tc>
          <w:tcPr>
            <w:tcW w:type="dxa" w:w="28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mainmenu.ans</w:t>
            </w:r>
          </w:p>
        </w:tc>
      </w:tr>
      <w:tr>
        <w:tc>
          <w:tcPr>
            <w:tcW w:type="dxa" w:w="9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7</w:t>
            </w:r>
          </w:p>
        </w:tc>
        <w:tc>
          <w:tcPr>
            <w:tcW w:type="dxa" w:w="56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Logoff; time/stats saved; node freed</w:t>
            </w:r>
          </w:p>
        </w:tc>
        <w:tc>
          <w:tcPr>
            <w:tcW w:type="dxa" w:w="28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goodbye.ans</w:t>
            </w:r>
          </w:p>
        </w:tc>
      </w:tr>
    </w:tbl>
    <w:p>
      <w:pPr>
        <w:spacing w:after="80"/>
      </w:pPr>
    </w:p>
    <w:p>
      <w:pPr>
        <w:spacing w:after="140"/>
      </w:pPr>
      <w:r>
        <w:t xml:space="preserve">The logoff handler runs in a deferred function, so stats and time are saved even if the connection drops unexpectedly.</w:t>
      </w:r>
    </w:p>
    <w:p>
      <w:pPr>
        <w:pStyle w:val="Heading1"/>
        <w:spacing w:before="360" w:after="200"/>
      </w:pPr>
      <w:r>
        <w:t xml:space="preserve">Database</w:t>
      </w:r>
    </w:p>
    <w:p>
      <w:pPr>
        <w:spacing w:after="140"/>
      </w:pPr>
      <w:r>
        <w:t xml:space="preserve">All persistent state lives in a single SQLite database (default: ./data/urit.db). The schema is created automatically on first run.</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Table</w:t>
            </w:r>
          </w:p>
        </w:tc>
        <w:tc>
          <w:tcPr>
            <w:tcW w:type="dxa" w:w="7160"/>
            <w:tcBorders>
              <w:top w:val="single" w:color="B0C4DE" w:sz="1"/>
              <w:left w:val="single" w:color="B0C4DE" w:sz="1"/>
              <w:bottom w:val="single" w:color="B0C4DE" w:sz="1"/>
              <w:right w:val="single" w:color="B0C4DE" w:sz="1"/>
            </w:tcBorders>
            <w:shd w:fill="D6EAF8" w:val="clear"/>
            <w:tcMar>
              <w:top w:type="dxa" w:w="60"/>
              <w:left w:type="dxa" w:w="100"/>
              <w:bottom w:type="dxa" w:w="60"/>
              <w:right w:type="dxa" w:w="100"/>
            </w:tcMar>
          </w:tcPr>
          <w:p>
            <w:r>
              <w:rPr>
                <w:rFonts w:ascii="Arial" w:cs="Arial" w:eastAsia="Arial" w:hAnsi="Arial"/>
                <w:b/>
                <w:bCs/>
                <w:color w:val="1A5276"/>
                <w:sz w:val="21"/>
                <w:szCs w:val="21"/>
              </w:rPr>
              <w:t xml:space="preserve">Contents</w:t>
            </w:r>
          </w:p>
        </w:tc>
      </w:tr>
      <w:tr>
        <w:tc>
          <w:tcPr>
            <w:tcW w:type="dxa" w:w="2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users</w:t>
            </w:r>
          </w:p>
        </w:tc>
        <w:tc>
          <w:tcPr>
            <w:tcW w:type="dxa" w:w="7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User accounts (name, password hash, security levels, stats)</w:t>
            </w:r>
          </w:p>
        </w:tc>
      </w:tr>
      <w:tr>
        <w:tc>
          <w:tcPr>
            <w:tcW w:type="dxa" w:w="2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boards</w:t>
            </w:r>
          </w:p>
        </w:tc>
        <w:tc>
          <w:tcPr>
            <w:tcW w:type="dxa" w:w="7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Message boards (name, topic, access ranges)</w:t>
            </w:r>
          </w:p>
        </w:tc>
      </w:tr>
      <w:tr>
        <w:tc>
          <w:tcPr>
            <w:tcW w:type="dxa" w:w="2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messages</w:t>
            </w:r>
          </w:p>
        </w:tc>
        <w:tc>
          <w:tcPr>
            <w:tcW w:type="dxa" w:w="7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Board messages (author, subject, body, timestamps)</w:t>
            </w:r>
          </w:p>
        </w:tc>
      </w:tr>
      <w:tr>
        <w:tc>
          <w:tcPr>
            <w:tcW w:type="dxa" w:w="2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mail</w:t>
            </w:r>
          </w:p>
        </w:tc>
        <w:tc>
          <w:tcPr>
            <w:tcW w:type="dxa" w:w="7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Private mail between users</w:t>
            </w:r>
          </w:p>
        </w:tc>
      </w:tr>
      <w:tr>
        <w:tc>
          <w:tcPr>
            <w:tcW w:type="dxa" w:w="2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libraries</w:t>
            </w:r>
          </w:p>
        </w:tc>
        <w:tc>
          <w:tcPr>
            <w:tcW w:type="dxa" w:w="7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File libraries (name, path, access ranges, capacity)</w:t>
            </w:r>
          </w:p>
        </w:tc>
      </w:tr>
      <w:tr>
        <w:tc>
          <w:tcPr>
            <w:tcW w:type="dxa" w:w="2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library_files</w:t>
            </w:r>
          </w:p>
        </w:tc>
        <w:tc>
          <w:tcPr>
            <w:tcW w:type="dxa" w:w="7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File metadata (name, size, uploader, download count)</w:t>
            </w:r>
          </w:p>
        </w:tc>
      </w:tr>
      <w:tr>
        <w:tc>
          <w:tcPr>
            <w:tcW w:type="dxa" w:w="2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bulletins</w:t>
            </w:r>
          </w:p>
        </w:tc>
        <w:tc>
          <w:tcPr>
            <w:tcW w:type="dxa" w:w="7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Bulletin definitions (name, display file path)</w:t>
            </w:r>
          </w:p>
        </w:tc>
      </w:tr>
      <w:tr>
        <w:tc>
          <w:tcPr>
            <w:tcW w:type="dxa" w:w="2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call_log</w:t>
            </w:r>
          </w:p>
        </w:tc>
        <w:tc>
          <w:tcPr>
            <w:tcW w:type="dxa" w:w="7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Timestamped connection events</w:t>
            </w:r>
          </w:p>
        </w:tc>
      </w:tr>
      <w:tr>
        <w:tc>
          <w:tcPr>
            <w:tcW w:type="dxa" w:w="220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stats</w:t>
            </w:r>
          </w:p>
        </w:tc>
        <w:tc>
          <w:tcPr>
            <w:tcW w:type="dxa" w:w="7160"/>
            <w:tcBorders>
              <w:top w:val="single" w:color="B0C4DE" w:sz="1"/>
              <w:left w:val="single" w:color="B0C4DE" w:sz="1"/>
              <w:bottom w:val="single" w:color="B0C4DE" w:sz="1"/>
              <w:right w:val="single" w:color="B0C4DE" w:sz="1"/>
            </w:tcBorders>
            <w:tcMar>
              <w:top w:type="dxa" w:w="60"/>
              <w:left w:type="dxa" w:w="100"/>
              <w:bottom w:type="dxa" w:w="60"/>
              <w:right w:type="dxa" w:w="100"/>
            </w:tcMar>
          </w:tcPr>
          <w:p>
            <w:r>
              <w:rPr>
                <w:rFonts w:ascii="Arial" w:cs="Arial" w:eastAsia="Arial" w:hAnsi="Arial"/>
                <w:b w:val="false"/>
                <w:bCs w:val="false"/>
                <w:color w:val="000000"/>
                <w:sz w:val="20"/>
                <w:szCs w:val="20"/>
              </w:rPr>
              <w:t xml:space="preserve">Key-value counters</w:t>
            </w:r>
          </w:p>
        </w:tc>
      </w:tr>
      <w:tr>
        <w:tc>
          <w:tcPr>
            <w:tcW w:type="dxa" w:w="220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web_sessions</w:t>
            </w:r>
          </w:p>
        </w:tc>
        <w:tc>
          <w:tcPr>
            <w:tcW w:type="dxa" w:w="7160"/>
            <w:tcBorders>
              <w:top w:val="single" w:color="B0C4DE" w:sz="1"/>
              <w:left w:val="single" w:color="B0C4DE" w:sz="1"/>
              <w:bottom w:val="single" w:color="B0C4DE" w:sz="1"/>
              <w:right w:val="single" w:color="B0C4DE" w:sz="1"/>
            </w:tcBorders>
            <w:shd w:fill="F2F8FC" w:val="clear"/>
            <w:tcMar>
              <w:top w:type="dxa" w:w="60"/>
              <w:left w:type="dxa" w:w="100"/>
              <w:bottom w:type="dxa" w:w="60"/>
              <w:right w:type="dxa" w:w="100"/>
            </w:tcMar>
          </w:tcPr>
          <w:p>
            <w:r>
              <w:rPr>
                <w:rFonts w:ascii="Arial" w:cs="Arial" w:eastAsia="Arial" w:hAnsi="Arial"/>
                <w:b w:val="false"/>
                <w:bCs w:val="false"/>
                <w:color w:val="000000"/>
                <w:sz w:val="20"/>
                <w:szCs w:val="20"/>
              </w:rPr>
              <w:t xml:space="preserve">HTTP authentication sessions</w:t>
            </w:r>
          </w:p>
        </w:tc>
      </w:tr>
    </w:tbl>
    <w:p>
      <w:pPr>
        <w:spacing w:after="80"/>
      </w:pPr>
    </w:p>
    <w:p>
      <w:pPr>
        <w:spacing w:after="140"/>
      </w:pPr>
      <w:r>
        <w:t xml:space="preserve">The database can be backed up by copying the file while the server is stopped. For a running system, use </w:t>
      </w:r>
      <w:r>
        <w:rPr>
          <w:rFonts w:ascii="Courier New" w:cs="Courier New" w:eastAsia="Courier New" w:hAnsi="Courier New"/>
          <w:color w:val="333333"/>
          <w:sz w:val="20"/>
          <w:szCs w:val="20"/>
        </w:rPr>
        <w:t xml:space="preserve">sqlite3 urit.db ".backup backup.db"</w:t>
      </w:r>
      <w:r>
        <w:t xml:space="preserve"> which is safe for concurrent reads.</w:t>
      </w:r>
    </w:p>
    <w:p>
      <w:pPr>
        <w:pStyle w:val="Heading1"/>
        <w:spacing w:before="360" w:after="200"/>
      </w:pPr>
      <w:r>
        <w:t xml:space="preserve">Deployment Tips</w:t>
      </w:r>
    </w:p>
    <w:p>
      <w:pPr>
        <w:pStyle w:val="Heading2"/>
        <w:spacing w:before="280" w:after="160"/>
      </w:pPr>
      <w:r>
        <w:t xml:space="preserve">Reverse Proxy</w:t>
      </w:r>
    </w:p>
    <w:p>
      <w:pPr>
        <w:spacing w:after="140"/>
      </w:pPr>
      <w:r>
        <w:t xml:space="preserve">Put nginx or Caddy in front of the HTTP server for TLS. The telnet server does not support TLS natively; consider a stunnel or haproxy wrapper if you need encrypted telnet connections.</w:t>
      </w:r>
    </w:p>
    <w:p>
      <w:pPr>
        <w:pStyle w:val="Heading2"/>
        <w:spacing w:before="280" w:after="160"/>
      </w:pPr>
      <w:r>
        <w:t xml:space="preserve">Systemd</w:t>
      </w:r>
    </w:p>
    <w:p>
      <w:pPr>
        <w:spacing w:after="140"/>
      </w:pPr>
      <w:r>
        <w:t xml:space="preserve">Create a service unit that runs the binary with your config file. Set Restart=on-failure for automatic recovery. Use a dedicated system user for isolation. A minimal unit file:</w:t>
      </w:r>
    </w:p>
    <w:p>
      <w:pPr>
        <w:shd w:fill="F5F5F5" w:val="clear"/>
        <w:spacing w:after="20"/>
        <w:ind w:left="400"/>
      </w:pPr>
      <w:r>
        <w:rPr>
          <w:rFonts w:ascii="Courier New" w:cs="Courier New" w:eastAsia="Courier New" w:hAnsi="Courier New"/>
          <w:color w:val="333333"/>
          <w:sz w:val="19"/>
          <w:szCs w:val="19"/>
        </w:rPr>
        <w:t xml:space="preserve">[Unit]</w:t>
      </w:r>
    </w:p>
    <w:p>
      <w:pPr>
        <w:shd w:fill="F5F5F5" w:val="clear"/>
        <w:spacing w:after="20"/>
        <w:ind w:left="400"/>
      </w:pPr>
      <w:r>
        <w:rPr>
          <w:rFonts w:ascii="Courier New" w:cs="Courier New" w:eastAsia="Courier New" w:hAnsi="Courier New"/>
          <w:color w:val="333333"/>
          <w:sz w:val="19"/>
          <w:szCs w:val="19"/>
        </w:rPr>
        <w:t xml:space="preserve">Description=URIT BBS</w:t>
      </w:r>
    </w:p>
    <w:p>
      <w:pPr>
        <w:shd w:fill="F5F5F5" w:val="clear"/>
        <w:spacing w:after="20"/>
        <w:ind w:left="400"/>
      </w:pPr>
      <w:r>
        <w:rPr>
          <w:rFonts w:ascii="Courier New" w:cs="Courier New" w:eastAsia="Courier New" w:hAnsi="Courier New"/>
          <w:color w:val="333333"/>
          <w:sz w:val="19"/>
          <w:szCs w:val="19"/>
        </w:rPr>
        <w:t xml:space="preserve">After=network.target</w:t>
      </w:r>
    </w:p>
    <w:p>
      <w:pPr>
        <w:shd w:fill="F5F5F5" w:val="clear"/>
        <w:spacing w:after="20"/>
        <w:ind w:left="400"/>
      </w:pPr>
      <w:r>
        <w:rPr>
          <w:rFonts w:ascii="Courier New" w:cs="Courier New" w:eastAsia="Courier New" w:hAnsi="Courier New"/>
          <w:color w:val="333333"/>
          <w:sz w:val="19"/>
          <w:szCs w:val="19"/>
        </w:rPr>
        <w:t xml:space="preserve"> </w:t>
      </w:r>
    </w:p>
    <w:p>
      <w:pPr>
        <w:shd w:fill="F5F5F5" w:val="clear"/>
        <w:spacing w:after="20"/>
        <w:ind w:left="400"/>
      </w:pPr>
      <w:r>
        <w:rPr>
          <w:rFonts w:ascii="Courier New" w:cs="Courier New" w:eastAsia="Courier New" w:hAnsi="Courier New"/>
          <w:color w:val="333333"/>
          <w:sz w:val="19"/>
          <w:szCs w:val="19"/>
        </w:rPr>
        <w:t xml:space="preserve">[Service]</w:t>
      </w:r>
    </w:p>
    <w:p>
      <w:pPr>
        <w:shd w:fill="F5F5F5" w:val="clear"/>
        <w:spacing w:after="20"/>
        <w:ind w:left="400"/>
      </w:pPr>
      <w:r>
        <w:rPr>
          <w:rFonts w:ascii="Courier New" w:cs="Courier New" w:eastAsia="Courier New" w:hAnsi="Courier New"/>
          <w:color w:val="333333"/>
          <w:sz w:val="19"/>
          <w:szCs w:val="19"/>
        </w:rPr>
        <w:t xml:space="preserve">Type=simple</w:t>
      </w:r>
    </w:p>
    <w:p>
      <w:pPr>
        <w:shd w:fill="F5F5F5" w:val="clear"/>
        <w:spacing w:after="20"/>
        <w:ind w:left="400"/>
      </w:pPr>
      <w:r>
        <w:rPr>
          <w:rFonts w:ascii="Courier New" w:cs="Courier New" w:eastAsia="Courier New" w:hAnsi="Courier New"/>
          <w:color w:val="333333"/>
          <w:sz w:val="19"/>
          <w:szCs w:val="19"/>
        </w:rPr>
        <w:t xml:space="preserve">User=urit</w:t>
      </w:r>
    </w:p>
    <w:p>
      <w:pPr>
        <w:shd w:fill="F5F5F5" w:val="clear"/>
        <w:spacing w:after="20"/>
        <w:ind w:left="400"/>
      </w:pPr>
      <w:r>
        <w:rPr>
          <w:rFonts w:ascii="Courier New" w:cs="Courier New" w:eastAsia="Courier New" w:hAnsi="Courier New"/>
          <w:color w:val="333333"/>
          <w:sz w:val="19"/>
          <w:szCs w:val="19"/>
        </w:rPr>
        <w:t xml:space="preserve">WorkingDirectory=/opt/urit</w:t>
      </w:r>
    </w:p>
    <w:p>
      <w:pPr>
        <w:shd w:fill="F5F5F5" w:val="clear"/>
        <w:spacing w:after="20"/>
        <w:ind w:left="400"/>
      </w:pPr>
      <w:r>
        <w:rPr>
          <w:rFonts w:ascii="Courier New" w:cs="Courier New" w:eastAsia="Courier New" w:hAnsi="Courier New"/>
          <w:color w:val="333333"/>
          <w:sz w:val="19"/>
          <w:szCs w:val="19"/>
        </w:rPr>
        <w:t xml:space="preserve">ExecStart=/opt/urit/urit -config /opt/urit/config.toml</w:t>
      </w:r>
    </w:p>
    <w:p>
      <w:pPr>
        <w:shd w:fill="F5F5F5" w:val="clear"/>
        <w:spacing w:after="20"/>
        <w:ind w:left="400"/>
      </w:pPr>
      <w:r>
        <w:rPr>
          <w:rFonts w:ascii="Courier New" w:cs="Courier New" w:eastAsia="Courier New" w:hAnsi="Courier New"/>
          <w:color w:val="333333"/>
          <w:sz w:val="19"/>
          <w:szCs w:val="19"/>
        </w:rPr>
        <w:t xml:space="preserve">Restart=on-failure</w:t>
      </w:r>
    </w:p>
    <w:p>
      <w:pPr>
        <w:shd w:fill="F5F5F5" w:val="clear"/>
        <w:spacing w:after="20"/>
        <w:ind w:left="400"/>
      </w:pPr>
      <w:r>
        <w:rPr>
          <w:rFonts w:ascii="Courier New" w:cs="Courier New" w:eastAsia="Courier New" w:hAnsi="Courier New"/>
          <w:color w:val="333333"/>
          <w:sz w:val="19"/>
          <w:szCs w:val="19"/>
        </w:rPr>
        <w:t xml:space="preserve"> </w:t>
      </w:r>
    </w:p>
    <w:p>
      <w:pPr>
        <w:shd w:fill="F5F5F5" w:val="clear"/>
        <w:spacing w:after="20"/>
        <w:ind w:left="400"/>
      </w:pPr>
      <w:r>
        <w:rPr>
          <w:rFonts w:ascii="Courier New" w:cs="Courier New" w:eastAsia="Courier New" w:hAnsi="Courier New"/>
          <w:color w:val="333333"/>
          <w:sz w:val="19"/>
          <w:szCs w:val="19"/>
        </w:rPr>
        <w:t xml:space="preserve">[Install]</w:t>
      </w:r>
    </w:p>
    <w:p>
      <w:pPr>
        <w:shd w:fill="F5F5F5" w:val="clear"/>
        <w:spacing w:after="20"/>
        <w:ind w:left="400"/>
      </w:pPr>
      <w:r>
        <w:rPr>
          <w:rFonts w:ascii="Courier New" w:cs="Courier New" w:eastAsia="Courier New" w:hAnsi="Courier New"/>
          <w:color w:val="333333"/>
          <w:sz w:val="19"/>
          <w:szCs w:val="19"/>
        </w:rPr>
        <w:t xml:space="preserve">WantedBy=multi-user.target</w:t>
      </w:r>
    </w:p>
    <w:p>
      <w:pPr>
        <w:pStyle w:val="Heading2"/>
        <w:spacing w:before="280" w:after="160"/>
      </w:pPr>
      <w:r>
        <w:t xml:space="preserve">Backups</w:t>
      </w:r>
    </w:p>
    <w:p>
      <w:pPr>
        <w:spacing w:after="140"/>
      </w:pPr>
      <w:r>
        <w:t xml:space="preserve">Back up two things: the SQLite database and the screens directory. File libraries are stored on disk at the paths configured per library, so include those directories as well. The config.toml should be kept in version control or backed up separately.</w:t>
      </w:r>
    </w:p>
    <w:p>
      <w:pPr>
        <w:pStyle w:val="Heading2"/>
        <w:spacing w:before="280" w:after="160"/>
      </w:pPr>
      <w:r>
        <w:t xml:space="preserve">Monitoring</w:t>
      </w:r>
    </w:p>
    <w:p>
      <w:pPr>
        <w:spacing w:after="140"/>
      </w:pPr>
      <w:r>
        <w:t xml:space="preserve">The </w:t>
      </w:r>
      <w:r>
        <w:rPr>
          <w:rFonts w:ascii="Courier New" w:cs="Courier New" w:eastAsia="Courier New" w:hAnsi="Courier New"/>
          <w:color w:val="333333"/>
          <w:sz w:val="20"/>
          <w:szCs w:val="20"/>
        </w:rPr>
        <w:t xml:space="preserve">/health</w:t>
      </w:r>
      <w:r>
        <w:t xml:space="preserve"> endpoint returns JSON with the system name and current timestamp. Point your monitoring tool at it for basic availability checks.</w:t>
      </w:r>
    </w:p>
    <w:p>
      <w:pPr>
        <w:pStyle w:val="Heading1"/>
        <w:spacing w:before="360" w:after="200"/>
      </w:pPr>
      <w:r>
        <w:t xml:space="preserve">Appendix: Default Configuration</w:t>
      </w:r>
    </w:p>
    <w:p>
      <w:pPr>
        <w:spacing w:after="140"/>
      </w:pPr>
      <w:r>
        <w:t xml:space="preserve">For reference, here is the complete default config.toml produced by initialization:</w:t>
      </w:r>
    </w:p>
    <w:p>
      <w:pPr>
        <w:shd w:fill="F5F5F5" w:val="clear"/>
        <w:spacing w:after="20"/>
        <w:ind w:left="400"/>
      </w:pPr>
      <w:r>
        <w:rPr>
          <w:rFonts w:ascii="Courier New" w:cs="Courier New" w:eastAsia="Courier New" w:hAnsi="Courier New"/>
          <w:color w:val="333333"/>
          <w:sz w:val="19"/>
          <w:szCs w:val="19"/>
        </w:rPr>
        <w:t xml:space="preserve">[system]</w:t>
      </w:r>
    </w:p>
    <w:p>
      <w:pPr>
        <w:shd w:fill="F5F5F5" w:val="clear"/>
        <w:spacing w:after="20"/>
        <w:ind w:left="400"/>
      </w:pPr>
      <w:r>
        <w:rPr>
          <w:rFonts w:ascii="Courier New" w:cs="Courier New" w:eastAsia="Courier New" w:hAnsi="Courier New"/>
          <w:color w:val="333333"/>
          <w:sz w:val="19"/>
          <w:szCs w:val="19"/>
        </w:rPr>
        <w:t xml:space="preserve">name = "URIT BBS"</w:t>
      </w:r>
    </w:p>
    <w:p>
      <w:pPr>
        <w:shd w:fill="F5F5F5" w:val="clear"/>
        <w:spacing w:after="20"/>
        <w:ind w:left="400"/>
      </w:pPr>
      <w:r>
        <w:rPr>
          <w:rFonts w:ascii="Courier New" w:cs="Courier New" w:eastAsia="Courier New" w:hAnsi="Courier New"/>
          <w:color w:val="333333"/>
          <w:sz w:val="19"/>
          <w:szCs w:val="19"/>
        </w:rPr>
        <w:t xml:space="preserve">sysop = "Sysop"</w:t>
      </w:r>
    </w:p>
    <w:p>
      <w:pPr>
        <w:shd w:fill="F5F5F5" w:val="clear"/>
        <w:spacing w:after="20"/>
        <w:ind w:left="400"/>
      </w:pPr>
      <w:r>
        <w:rPr>
          <w:rFonts w:ascii="Courier New" w:cs="Courier New" w:eastAsia="Courier New" w:hAnsi="Courier New"/>
          <w:color w:val="333333"/>
          <w:sz w:val="19"/>
          <w:szCs w:val="19"/>
        </w:rPr>
        <w:t xml:space="preserve">location = "./data/"</w:t>
      </w:r>
    </w:p>
    <w:p>
      <w:pPr>
        <w:shd w:fill="F5F5F5" w:val="clear"/>
        <w:spacing w:after="20"/>
        <w:ind w:left="400"/>
      </w:pPr>
      <w:r>
        <w:rPr>
          <w:rFonts w:ascii="Courier New" w:cs="Courier New" w:eastAsia="Courier New" w:hAnsi="Courier New"/>
          <w:color w:val="333333"/>
          <w:sz w:val="19"/>
          <w:szCs w:val="19"/>
        </w:rPr>
        <w:t xml:space="preserve">screens = "./screens/"</w:t>
      </w:r>
    </w:p>
    <w:p>
      <w:pPr>
        <w:shd w:fill="F5F5F5" w:val="clear"/>
        <w:spacing w:after="20"/>
        <w:ind w:left="400"/>
      </w:pPr>
      <w:r>
        <w:rPr>
          <w:rFonts w:ascii="Courier New" w:cs="Courier New" w:eastAsia="Courier New" w:hAnsi="Courier New"/>
          <w:color w:val="333333"/>
          <w:sz w:val="19"/>
          <w:szCs w:val="19"/>
        </w:rPr>
        <w:t xml:space="preserve"> </w:t>
      </w:r>
    </w:p>
    <w:p>
      <w:pPr>
        <w:shd w:fill="F5F5F5" w:val="clear"/>
        <w:spacing w:after="20"/>
        <w:ind w:left="400"/>
      </w:pPr>
      <w:r>
        <w:rPr>
          <w:rFonts w:ascii="Courier New" w:cs="Courier New" w:eastAsia="Courier New" w:hAnsi="Courier New"/>
          <w:color w:val="333333"/>
          <w:sz w:val="19"/>
          <w:szCs w:val="19"/>
        </w:rPr>
        <w:t xml:space="preserve">[telnet]</w:t>
      </w:r>
    </w:p>
    <w:p>
      <w:pPr>
        <w:shd w:fill="F5F5F5" w:val="clear"/>
        <w:spacing w:after="20"/>
        <w:ind w:left="400"/>
      </w:pPr>
      <w:r>
        <w:rPr>
          <w:rFonts w:ascii="Courier New" w:cs="Courier New" w:eastAsia="Courier New" w:hAnsi="Courier New"/>
          <w:color w:val="333333"/>
          <w:sz w:val="19"/>
          <w:szCs w:val="19"/>
        </w:rPr>
        <w:t xml:space="preserve">enabled = true</w:t>
      </w:r>
    </w:p>
    <w:p>
      <w:pPr>
        <w:shd w:fill="F5F5F5" w:val="clear"/>
        <w:spacing w:after="20"/>
        <w:ind w:left="400"/>
      </w:pPr>
      <w:r>
        <w:rPr>
          <w:rFonts w:ascii="Courier New" w:cs="Courier New" w:eastAsia="Courier New" w:hAnsi="Courier New"/>
          <w:color w:val="333333"/>
          <w:sz w:val="19"/>
          <w:szCs w:val="19"/>
        </w:rPr>
        <w:t xml:space="preserve">address = ":2323"</w:t>
      </w:r>
    </w:p>
    <w:p>
      <w:pPr>
        <w:shd w:fill="F5F5F5" w:val="clear"/>
        <w:spacing w:after="20"/>
        <w:ind w:left="400"/>
      </w:pPr>
      <w:r>
        <w:rPr>
          <w:rFonts w:ascii="Courier New" w:cs="Courier New" w:eastAsia="Courier New" w:hAnsi="Courier New"/>
          <w:color w:val="333333"/>
          <w:sz w:val="19"/>
          <w:szCs w:val="19"/>
        </w:rPr>
        <w:t xml:space="preserve"> </w:t>
      </w:r>
    </w:p>
    <w:p>
      <w:pPr>
        <w:shd w:fill="F5F5F5" w:val="clear"/>
        <w:spacing w:after="20"/>
        <w:ind w:left="400"/>
      </w:pPr>
      <w:r>
        <w:rPr>
          <w:rFonts w:ascii="Courier New" w:cs="Courier New" w:eastAsia="Courier New" w:hAnsi="Courier New"/>
          <w:color w:val="333333"/>
          <w:sz w:val="19"/>
          <w:szCs w:val="19"/>
        </w:rPr>
        <w:t xml:space="preserve">[http]</w:t>
      </w:r>
    </w:p>
    <w:p>
      <w:pPr>
        <w:shd w:fill="F5F5F5" w:val="clear"/>
        <w:spacing w:after="20"/>
        <w:ind w:left="400"/>
      </w:pPr>
      <w:r>
        <w:rPr>
          <w:rFonts w:ascii="Courier New" w:cs="Courier New" w:eastAsia="Courier New" w:hAnsi="Courier New"/>
          <w:color w:val="333333"/>
          <w:sz w:val="19"/>
          <w:szCs w:val="19"/>
        </w:rPr>
        <w:t xml:space="preserve">enabled = true</w:t>
      </w:r>
    </w:p>
    <w:p>
      <w:pPr>
        <w:shd w:fill="F5F5F5" w:val="clear"/>
        <w:spacing w:after="20"/>
        <w:ind w:left="400"/>
      </w:pPr>
      <w:r>
        <w:rPr>
          <w:rFonts w:ascii="Courier New" w:cs="Courier New" w:eastAsia="Courier New" w:hAnsi="Courier New"/>
          <w:color w:val="333333"/>
          <w:sz w:val="19"/>
          <w:szCs w:val="19"/>
        </w:rPr>
        <w:t xml:space="preserve">address = ":8080"</w:t>
      </w:r>
    </w:p>
    <w:p>
      <w:pPr>
        <w:shd w:fill="F5F5F5" w:val="clear"/>
        <w:spacing w:after="20"/>
        <w:ind w:left="400"/>
      </w:pPr>
      <w:r>
        <w:rPr>
          <w:rFonts w:ascii="Courier New" w:cs="Courier New" w:eastAsia="Courier New" w:hAnsi="Courier New"/>
          <w:color w:val="333333"/>
          <w:sz w:val="19"/>
          <w:szCs w:val="19"/>
        </w:rPr>
        <w:t xml:space="preserve"> </w:t>
      </w:r>
    </w:p>
    <w:p>
      <w:pPr>
        <w:shd w:fill="F5F5F5" w:val="clear"/>
        <w:spacing w:after="20"/>
        <w:ind w:left="400"/>
      </w:pPr>
      <w:r>
        <w:rPr>
          <w:rFonts w:ascii="Courier New" w:cs="Courier New" w:eastAsia="Courier New" w:hAnsi="Courier New"/>
          <w:color w:val="333333"/>
          <w:sz w:val="19"/>
          <w:szCs w:val="19"/>
        </w:rPr>
        <w:t xml:space="preserve">[storage]</w:t>
      </w:r>
    </w:p>
    <w:p>
      <w:pPr>
        <w:shd w:fill="F5F5F5" w:val="clear"/>
        <w:spacing w:after="20"/>
        <w:ind w:left="400"/>
      </w:pPr>
      <w:r>
        <w:rPr>
          <w:rFonts w:ascii="Courier New" w:cs="Courier New" w:eastAsia="Courier New" w:hAnsi="Courier New"/>
          <w:color w:val="333333"/>
          <w:sz w:val="19"/>
          <w:szCs w:val="19"/>
        </w:rPr>
        <w:t xml:space="preserve">driver = "sqlite"</w:t>
      </w:r>
    </w:p>
    <w:p>
      <w:pPr>
        <w:shd w:fill="F5F5F5" w:val="clear"/>
        <w:spacing w:after="20"/>
        <w:ind w:left="400"/>
      </w:pPr>
      <w:r>
        <w:rPr>
          <w:rFonts w:ascii="Courier New" w:cs="Courier New" w:eastAsia="Courier New" w:hAnsi="Courier New"/>
          <w:color w:val="333333"/>
          <w:sz w:val="19"/>
          <w:szCs w:val="19"/>
        </w:rPr>
        <w:t xml:space="preserve">sqlite_path = "./data/urit.db"</w:t>
      </w:r>
    </w:p>
    <w:p>
      <w:pPr>
        <w:shd w:fill="F5F5F5" w:val="clear"/>
        <w:spacing w:after="20"/>
        <w:ind w:left="400"/>
      </w:pPr>
      <w:r>
        <w:rPr>
          <w:rFonts w:ascii="Courier New" w:cs="Courier New" w:eastAsia="Courier New" w:hAnsi="Courier New"/>
          <w:color w:val="333333"/>
          <w:sz w:val="19"/>
          <w:szCs w:val="19"/>
        </w:rPr>
        <w:t xml:space="preserve"> </w:t>
      </w:r>
    </w:p>
    <w:p>
      <w:pPr>
        <w:shd w:fill="F5F5F5" w:val="clear"/>
        <w:spacing w:after="20"/>
        <w:ind w:left="400"/>
      </w:pPr>
      <w:r>
        <w:rPr>
          <w:rFonts w:ascii="Courier New" w:cs="Courier New" w:eastAsia="Courier New" w:hAnsi="Courier New"/>
          <w:color w:val="333333"/>
          <w:sz w:val="19"/>
          <w:szCs w:val="19"/>
        </w:rPr>
        <w:t xml:space="preserve">[users]</w:t>
      </w:r>
    </w:p>
    <w:p>
      <w:pPr>
        <w:shd w:fill="F5F5F5" w:val="clear"/>
        <w:spacing w:after="20"/>
        <w:ind w:left="400"/>
      </w:pPr>
      <w:r>
        <w:rPr>
          <w:rFonts w:ascii="Courier New" w:cs="Courier New" w:eastAsia="Courier New" w:hAnsi="Courier New"/>
          <w:color w:val="333333"/>
          <w:sz w:val="19"/>
          <w:szCs w:val="19"/>
        </w:rPr>
        <w:t xml:space="preserve">max_accounts = 500</w:t>
      </w:r>
    </w:p>
    <w:p>
      <w:pPr>
        <w:shd w:fill="F5F5F5" w:val="clear"/>
        <w:spacing w:after="20"/>
        <w:ind w:left="400"/>
      </w:pPr>
      <w:r>
        <w:rPr>
          <w:rFonts w:ascii="Courier New" w:cs="Courier New" w:eastAsia="Courier New" w:hAnsi="Courier New"/>
          <w:color w:val="333333"/>
          <w:sz w:val="19"/>
          <w:szCs w:val="19"/>
        </w:rPr>
        <w:t xml:space="preserve">guest_time_limit = 1800</w:t>
      </w:r>
    </w:p>
    <w:p>
      <w:pPr>
        <w:shd w:fill="F5F5F5" w:val="clear"/>
        <w:spacing w:after="20"/>
        <w:ind w:left="400"/>
      </w:pPr>
      <w:r>
        <w:rPr>
          <w:rFonts w:ascii="Courier New" w:cs="Courier New" w:eastAsia="Courier New" w:hAnsi="Courier New"/>
          <w:color w:val="333333"/>
          <w:sz w:val="19"/>
          <w:szCs w:val="19"/>
        </w:rPr>
        <w:t xml:space="preserve">new_time_limit = 3600</w:t>
      </w:r>
    </w:p>
    <w:p>
      <w:pPr>
        <w:shd w:fill="F5F5F5" w:val="clear"/>
        <w:spacing w:after="20"/>
        <w:ind w:left="400"/>
      </w:pPr>
      <w:r>
        <w:rPr>
          <w:rFonts w:ascii="Courier New" w:cs="Courier New" w:eastAsia="Courier New" w:hAnsi="Courier New"/>
          <w:color w:val="333333"/>
          <w:sz w:val="19"/>
          <w:szCs w:val="19"/>
        </w:rPr>
        <w:t xml:space="preserve">valid_time_limit = 7200</w:t>
      </w:r>
    </w:p>
    <w:p>
      <w:pPr>
        <w:shd w:fill="F5F5F5" w:val="clear"/>
        <w:spacing w:after="20"/>
        <w:ind w:left="400"/>
      </w:pPr>
      <w:r>
        <w:rPr>
          <w:rFonts w:ascii="Courier New" w:cs="Courier New" w:eastAsia="Courier New" w:hAnsi="Courier New"/>
          <w:color w:val="333333"/>
          <w:sz w:val="19"/>
          <w:szCs w:val="19"/>
        </w:rPr>
        <w:t xml:space="preserve"> </w:t>
      </w:r>
    </w:p>
    <w:p>
      <w:pPr>
        <w:shd w:fill="F5F5F5" w:val="clear"/>
        <w:spacing w:after="20"/>
        <w:ind w:left="400"/>
      </w:pPr>
      <w:r>
        <w:rPr>
          <w:rFonts w:ascii="Courier New" w:cs="Courier New" w:eastAsia="Courier New" w:hAnsi="Courier New"/>
          <w:color w:val="333333"/>
          <w:sz w:val="19"/>
          <w:szCs w:val="19"/>
        </w:rPr>
        <w:t xml:space="preserve">[users.guest_security]</w:t>
      </w:r>
    </w:p>
    <w:p>
      <w:pPr>
        <w:shd w:fill="F5F5F5" w:val="clear"/>
        <w:spacing w:after="20"/>
        <w:ind w:left="400"/>
      </w:pPr>
      <w:r>
        <w:rPr>
          <w:rFonts w:ascii="Courier New" w:cs="Courier New" w:eastAsia="Courier New" w:hAnsi="Courier New"/>
          <w:color w:val="333333"/>
          <w:sz w:val="19"/>
          <w:szCs w:val="19"/>
        </w:rPr>
        <w:t xml:space="preserve">status = 0</w:t>
      </w:r>
    </w:p>
    <w:p>
      <w:pPr>
        <w:shd w:fill="F5F5F5" w:val="clear"/>
        <w:spacing w:after="20"/>
        <w:ind w:left="400"/>
      </w:pPr>
      <w:r>
        <w:rPr>
          <w:rFonts w:ascii="Courier New" w:cs="Courier New" w:eastAsia="Courier New" w:hAnsi="Courier New"/>
          <w:color w:val="333333"/>
          <w:sz w:val="19"/>
          <w:szCs w:val="19"/>
        </w:rPr>
        <w:t xml:space="preserve">board = 0</w:t>
      </w:r>
    </w:p>
    <w:p>
      <w:pPr>
        <w:shd w:fill="F5F5F5" w:val="clear"/>
        <w:spacing w:after="20"/>
        <w:ind w:left="400"/>
      </w:pPr>
      <w:r>
        <w:rPr>
          <w:rFonts w:ascii="Courier New" w:cs="Courier New" w:eastAsia="Courier New" w:hAnsi="Courier New"/>
          <w:color w:val="333333"/>
          <w:sz w:val="19"/>
          <w:szCs w:val="19"/>
        </w:rPr>
        <w:t xml:space="preserve">library = 0</w:t>
      </w:r>
    </w:p>
    <w:p>
      <w:pPr>
        <w:shd w:fill="F5F5F5" w:val="clear"/>
        <w:spacing w:after="20"/>
        <w:ind w:left="400"/>
      </w:pPr>
      <w:r>
        <w:rPr>
          <w:rFonts w:ascii="Courier New" w:cs="Courier New" w:eastAsia="Courier New" w:hAnsi="Courier New"/>
          <w:color w:val="333333"/>
          <w:sz w:val="19"/>
          <w:szCs w:val="19"/>
        </w:rPr>
        <w:t xml:space="preserve">bulletin = 0</w:t>
      </w:r>
    </w:p>
    <w:p>
      <w:pPr>
        <w:shd w:fill="F5F5F5" w:val="clear"/>
        <w:spacing w:after="20"/>
        <w:ind w:left="400"/>
      </w:pPr>
      <w:r>
        <w:rPr>
          <w:rFonts w:ascii="Courier New" w:cs="Courier New" w:eastAsia="Courier New" w:hAnsi="Courier New"/>
          <w:color w:val="333333"/>
          <w:sz w:val="19"/>
          <w:szCs w:val="19"/>
        </w:rPr>
        <w:t xml:space="preserve"> </w:t>
      </w:r>
    </w:p>
    <w:p>
      <w:pPr>
        <w:shd w:fill="F5F5F5" w:val="clear"/>
        <w:spacing w:after="20"/>
        <w:ind w:left="400"/>
      </w:pPr>
      <w:r>
        <w:rPr>
          <w:rFonts w:ascii="Courier New" w:cs="Courier New" w:eastAsia="Courier New" w:hAnsi="Courier New"/>
          <w:color w:val="333333"/>
          <w:sz w:val="19"/>
          <w:szCs w:val="19"/>
        </w:rPr>
        <w:t xml:space="preserve">[users.new_security]</w:t>
      </w:r>
    </w:p>
    <w:p>
      <w:pPr>
        <w:shd w:fill="F5F5F5" w:val="clear"/>
        <w:spacing w:after="20"/>
        <w:ind w:left="400"/>
      </w:pPr>
      <w:r>
        <w:rPr>
          <w:rFonts w:ascii="Courier New" w:cs="Courier New" w:eastAsia="Courier New" w:hAnsi="Courier New"/>
          <w:color w:val="333333"/>
          <w:sz w:val="19"/>
          <w:szCs w:val="19"/>
        </w:rPr>
        <w:t xml:space="preserve">status = 1</w:t>
      </w:r>
    </w:p>
    <w:p>
      <w:pPr>
        <w:shd w:fill="F5F5F5" w:val="clear"/>
        <w:spacing w:after="20"/>
        <w:ind w:left="400"/>
      </w:pPr>
      <w:r>
        <w:rPr>
          <w:rFonts w:ascii="Courier New" w:cs="Courier New" w:eastAsia="Courier New" w:hAnsi="Courier New"/>
          <w:color w:val="333333"/>
          <w:sz w:val="19"/>
          <w:szCs w:val="19"/>
        </w:rPr>
        <w:t xml:space="preserve">board = 1</w:t>
      </w:r>
    </w:p>
    <w:p>
      <w:pPr>
        <w:shd w:fill="F5F5F5" w:val="clear"/>
        <w:spacing w:after="20"/>
        <w:ind w:left="400"/>
      </w:pPr>
      <w:r>
        <w:rPr>
          <w:rFonts w:ascii="Courier New" w:cs="Courier New" w:eastAsia="Courier New" w:hAnsi="Courier New"/>
          <w:color w:val="333333"/>
          <w:sz w:val="19"/>
          <w:szCs w:val="19"/>
        </w:rPr>
        <w:t xml:space="preserve">library = 1</w:t>
      </w:r>
    </w:p>
    <w:p>
      <w:pPr>
        <w:shd w:fill="F5F5F5" w:val="clear"/>
        <w:spacing w:after="20"/>
        <w:ind w:left="400"/>
      </w:pPr>
      <w:r>
        <w:rPr>
          <w:rFonts w:ascii="Courier New" w:cs="Courier New" w:eastAsia="Courier New" w:hAnsi="Courier New"/>
          <w:color w:val="333333"/>
          <w:sz w:val="19"/>
          <w:szCs w:val="19"/>
        </w:rPr>
        <w:t xml:space="preserve">bulletin = 1</w:t>
      </w:r>
    </w:p>
    <w:p>
      <w:pPr>
        <w:shd w:fill="F5F5F5" w:val="clear"/>
        <w:spacing w:after="20"/>
        <w:ind w:left="400"/>
      </w:pPr>
      <w:r>
        <w:rPr>
          <w:rFonts w:ascii="Courier New" w:cs="Courier New" w:eastAsia="Courier New" w:hAnsi="Courier New"/>
          <w:color w:val="333333"/>
          <w:sz w:val="19"/>
          <w:szCs w:val="19"/>
        </w:rPr>
        <w:t xml:space="preserve"> </w:t>
      </w:r>
    </w:p>
    <w:p>
      <w:pPr>
        <w:shd w:fill="F5F5F5" w:val="clear"/>
        <w:spacing w:after="20"/>
        <w:ind w:left="400"/>
      </w:pPr>
      <w:r>
        <w:rPr>
          <w:rFonts w:ascii="Courier New" w:cs="Courier New" w:eastAsia="Courier New" w:hAnsi="Courier New"/>
          <w:color w:val="333333"/>
          <w:sz w:val="19"/>
          <w:szCs w:val="19"/>
        </w:rPr>
        <w:t xml:space="preserve">[users.valid_security]</w:t>
      </w:r>
    </w:p>
    <w:p>
      <w:pPr>
        <w:shd w:fill="F5F5F5" w:val="clear"/>
        <w:spacing w:after="20"/>
        <w:ind w:left="400"/>
      </w:pPr>
      <w:r>
        <w:rPr>
          <w:rFonts w:ascii="Courier New" w:cs="Courier New" w:eastAsia="Courier New" w:hAnsi="Courier New"/>
          <w:color w:val="333333"/>
          <w:sz w:val="19"/>
          <w:szCs w:val="19"/>
        </w:rPr>
        <w:t xml:space="preserve">status = 2</w:t>
      </w:r>
    </w:p>
    <w:p>
      <w:pPr>
        <w:shd w:fill="F5F5F5" w:val="clear"/>
        <w:spacing w:after="20"/>
        <w:ind w:left="400"/>
      </w:pPr>
      <w:r>
        <w:rPr>
          <w:rFonts w:ascii="Courier New" w:cs="Courier New" w:eastAsia="Courier New" w:hAnsi="Courier New"/>
          <w:color w:val="333333"/>
          <w:sz w:val="19"/>
          <w:szCs w:val="19"/>
        </w:rPr>
        <w:t xml:space="preserve">board = 2</w:t>
      </w:r>
    </w:p>
    <w:p>
      <w:pPr>
        <w:shd w:fill="F5F5F5" w:val="clear"/>
        <w:spacing w:after="20"/>
        <w:ind w:left="400"/>
      </w:pPr>
      <w:r>
        <w:rPr>
          <w:rFonts w:ascii="Courier New" w:cs="Courier New" w:eastAsia="Courier New" w:hAnsi="Courier New"/>
          <w:color w:val="333333"/>
          <w:sz w:val="19"/>
          <w:szCs w:val="19"/>
        </w:rPr>
        <w:t xml:space="preserve">library = 2</w:t>
      </w:r>
    </w:p>
    <w:p>
      <w:pPr>
        <w:shd w:fill="F5F5F5" w:val="clear"/>
        <w:spacing w:after="20"/>
        <w:ind w:left="400"/>
      </w:pPr>
      <w:r>
        <w:rPr>
          <w:rFonts w:ascii="Courier New" w:cs="Courier New" w:eastAsia="Courier New" w:hAnsi="Courier New"/>
          <w:color w:val="333333"/>
          <w:sz w:val="19"/>
          <w:szCs w:val="19"/>
        </w:rPr>
        <w:t xml:space="preserve">bulletin = 2</w:t>
      </w:r>
    </w:p>
    <w:p>
      <w:pPr>
        <w:shd w:fill="F5F5F5" w:val="clear"/>
        <w:spacing w:after="20"/>
        <w:ind w:left="400"/>
      </w:pPr>
      <w:r>
        <w:rPr>
          <w:rFonts w:ascii="Courier New" w:cs="Courier New" w:eastAsia="Courier New" w:hAnsi="Courier New"/>
          <w:color w:val="333333"/>
          <w:sz w:val="19"/>
          <w:szCs w:val="19"/>
        </w:rPr>
        <w:t xml:space="preserve"> </w:t>
      </w:r>
    </w:p>
    <w:p>
      <w:pPr>
        <w:shd w:fill="F5F5F5" w:val="clear"/>
        <w:spacing w:after="20"/>
        <w:ind w:left="400"/>
      </w:pPr>
      <w:r>
        <w:rPr>
          <w:rFonts w:ascii="Courier New" w:cs="Courier New" w:eastAsia="Courier New" w:hAnsi="Courier New"/>
          <w:color w:val="333333"/>
          <w:sz w:val="19"/>
          <w:szCs w:val="19"/>
        </w:rPr>
        <w:t xml:space="preserve">[logging]</w:t>
      </w:r>
    </w:p>
    <w:p>
      <w:pPr>
        <w:shd w:fill="F5F5F5" w:val="clear"/>
        <w:spacing w:after="20"/>
        <w:ind w:left="400"/>
      </w:pPr>
      <w:r>
        <w:rPr>
          <w:rFonts w:ascii="Courier New" w:cs="Courier New" w:eastAsia="Courier New" w:hAnsi="Courier New"/>
          <w:color w:val="333333"/>
          <w:sz w:val="19"/>
          <w:szCs w:val="19"/>
        </w:rPr>
        <w:t xml:space="preserve">level = "info"</w:t>
      </w:r>
    </w:p>
    <w:p>
      <w:pPr>
        <w:shd w:fill="F5F5F5" w:val="clear"/>
        <w:spacing w:after="20"/>
        <w:ind w:left="400"/>
      </w:pPr>
      <w:r>
        <w:rPr>
          <w:rFonts w:ascii="Courier New" w:cs="Courier New" w:eastAsia="Courier New" w:hAnsi="Courier New"/>
          <w:color w:val="333333"/>
          <w:sz w:val="19"/>
          <w:szCs w:val="19"/>
        </w:rPr>
        <w:t xml:space="preserve">file = ""</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0C4DE" w:sz="1" w:space="4"/>
      </w:pBdr>
      <w:jc w:val="center"/>
    </w:pPr>
    <w:r>
      <w:rPr>
        <w:rFonts w:ascii="Arial" w:cs="Arial" w:eastAsia="Arial" w:hAnsi="Arial"/>
        <w:color w:val="555555"/>
        <w:sz w:val="18"/>
        <w:szCs w:val="18"/>
      </w:rPr>
      <w:t xml:space="preserve">Page </w:t>
    </w:r>
    <w:r>
      <w:rPr>
        <w:rFonts w:ascii="Arial" w:cs="Arial" w:eastAsia="Arial" w:hAnsi="Arial"/>
        <w:color w:val="55555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C4DE" w:sz="1" w:space="4"/>
      </w:pBdr>
      <w:jc w:val="right"/>
    </w:pPr>
    <w:r>
      <w:rPr>
        <w:rFonts w:ascii="Arial" w:cs="Arial" w:eastAsia="Arial" w:hAnsi="Arial"/>
        <w:color w:val="555555"/>
        <w:sz w:val="18"/>
        <w:szCs w:val="18"/>
      </w:rPr>
      <w:t xml:space="preserve">URIT BBS Sysop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2E75B6" w:sz="4" w:space="4"/>
      </w:pBdr>
      <w:spacing w:before="360" w:after="200"/>
      <w:outlineLvl w:val="0"/>
    </w:pPr>
    <w:rPr>
      <w:rFonts w:ascii="Arial" w:cs="Arial" w:eastAsia="Arial" w:hAnsi="Arial"/>
      <w:b/>
      <w:bCs/>
      <w:color w:val="1A5276"/>
      <w:sz w:val="36"/>
      <w:szCs w:val="36"/>
    </w:rPr>
  </w:style>
  <w:style w:type="paragraph" w:styleId="Heading2">
    <w:name w:val="Heading 2"/>
    <w:basedOn w:val="Normal"/>
    <w:next w:val="Normal"/>
    <w:qFormat/>
    <w:pPr>
      <w:spacing w:before="240" w:after="160"/>
      <w:outlineLvl w:val="1"/>
    </w:pPr>
    <w:rPr>
      <w:rFonts w:ascii="Arial" w:cs="Arial" w:eastAsia="Arial" w:hAnsi="Arial"/>
      <w:b/>
      <w:bCs/>
      <w:color w:val="1A5276"/>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1A527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2026-02-14T21:30:47.747Z</dcterms:created>
  <dcterms:modified xsi:type="dcterms:W3CDTF">2026-02-14T21:30:47.748Z</dcterms:modified>
</cp:coreProperties>
</file>

<file path=docProps/custom.xml><?xml version="1.0" encoding="utf-8"?>
<Properties xmlns="http://schemas.openxmlformats.org/officeDocument/2006/custom-properties" xmlns:vt="http://schemas.openxmlformats.org/officeDocument/2006/docPropsVTypes"/>
</file>